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9C8B" w14:textId="77777777" w:rsidR="00C36600" w:rsidRPr="00BC5318" w:rsidRDefault="00C36600" w:rsidP="00C36600">
      <w:pPr>
        <w:pStyle w:val="ConsPlusNormal"/>
        <w:spacing w:before="300"/>
        <w:jc w:val="right"/>
        <w:rPr>
          <w:caps/>
        </w:rPr>
      </w:pPr>
      <w:r w:rsidRPr="00BC5318">
        <w:rPr>
          <w:caps/>
        </w:rPr>
        <w:t>Утверждено</w:t>
      </w:r>
    </w:p>
    <w:p w14:paraId="08194B94" w14:textId="77777777" w:rsidR="00BC5318" w:rsidRDefault="00662396" w:rsidP="00662396">
      <w:pPr>
        <w:pStyle w:val="ConsPlusNormal"/>
        <w:jc w:val="right"/>
      </w:pPr>
      <w:r>
        <w:t xml:space="preserve">Решением Общего </w:t>
      </w:r>
      <w:r w:rsidR="00BC5318">
        <w:t xml:space="preserve">собрания </w:t>
      </w:r>
    </w:p>
    <w:p w14:paraId="4D752064" w14:textId="77777777" w:rsidR="00C36600" w:rsidRDefault="00BC5318" w:rsidP="00BC5318">
      <w:pPr>
        <w:pStyle w:val="ConsPlusNormal"/>
        <w:jc w:val="right"/>
      </w:pPr>
      <w:r>
        <w:t>ак</w:t>
      </w:r>
      <w:r w:rsidR="00662396">
        <w:t>ционеров</w:t>
      </w:r>
      <w:r>
        <w:t xml:space="preserve"> </w:t>
      </w:r>
      <w:r w:rsidR="00C36600">
        <w:t>ПАО «________________»</w:t>
      </w:r>
    </w:p>
    <w:p w14:paraId="21687BF0" w14:textId="77777777" w:rsidR="00C36600" w:rsidRDefault="00BC5318" w:rsidP="00C36600">
      <w:pPr>
        <w:pStyle w:val="ConsPlusNormal"/>
        <w:jc w:val="right"/>
      </w:pPr>
      <w:r>
        <w:t>П</w:t>
      </w:r>
      <w:r w:rsidR="00C36600">
        <w:t xml:space="preserve">ротокол от </w:t>
      </w:r>
      <w:r w:rsidR="00C36600" w:rsidRPr="00CC3012">
        <w:t>«</w:t>
      </w:r>
      <w:r w:rsidR="00C36600">
        <w:t>___</w:t>
      </w:r>
      <w:r w:rsidR="00C36600" w:rsidRPr="00CC3012">
        <w:t>»</w:t>
      </w:r>
      <w:r w:rsidR="00C36600" w:rsidRPr="00B47B4E">
        <w:t xml:space="preserve"> </w:t>
      </w:r>
      <w:r>
        <w:t>__________ ___ г. N ___</w:t>
      </w:r>
    </w:p>
    <w:p w14:paraId="40677756" w14:textId="77777777" w:rsidR="00662396" w:rsidRDefault="00662396" w:rsidP="00662396">
      <w:pPr>
        <w:pStyle w:val="ConsPlusNormal"/>
        <w:jc w:val="both"/>
      </w:pPr>
    </w:p>
    <w:p w14:paraId="5C59ED37" w14:textId="77777777" w:rsidR="00C36600" w:rsidRDefault="00C36600" w:rsidP="00662396">
      <w:pPr>
        <w:pStyle w:val="ConsPlusNormal"/>
        <w:jc w:val="both"/>
      </w:pPr>
    </w:p>
    <w:p w14:paraId="00EE420F" w14:textId="77777777" w:rsidR="00C36600" w:rsidRDefault="00C36600" w:rsidP="00662396">
      <w:pPr>
        <w:pStyle w:val="ConsPlusNormal"/>
        <w:jc w:val="both"/>
      </w:pPr>
    </w:p>
    <w:p w14:paraId="4F68DC37" w14:textId="77777777" w:rsidR="00662396" w:rsidRPr="00BC5318" w:rsidRDefault="00662396" w:rsidP="00662396">
      <w:pPr>
        <w:pStyle w:val="ConsPlusNormal"/>
        <w:jc w:val="center"/>
        <w:rPr>
          <w:caps/>
        </w:rPr>
      </w:pPr>
      <w:r w:rsidRPr="00BC5318">
        <w:rPr>
          <w:caps/>
        </w:rPr>
        <w:t>Положение</w:t>
      </w:r>
    </w:p>
    <w:p w14:paraId="04D50E9D" w14:textId="77777777" w:rsidR="00662396" w:rsidRDefault="00662396" w:rsidP="00662396">
      <w:pPr>
        <w:pStyle w:val="ConsPlusNormal"/>
        <w:jc w:val="center"/>
      </w:pPr>
      <w:r>
        <w:t xml:space="preserve">о </w:t>
      </w:r>
      <w:r w:rsidR="00423516">
        <w:t>выплате членам Совета</w:t>
      </w:r>
      <w:r>
        <w:t xml:space="preserve"> директоров </w:t>
      </w:r>
    </w:p>
    <w:p w14:paraId="7C9E59CC" w14:textId="77777777" w:rsidR="00662396" w:rsidRDefault="00C36600" w:rsidP="00662396">
      <w:pPr>
        <w:pStyle w:val="ConsPlusNormal"/>
        <w:jc w:val="center"/>
      </w:pPr>
      <w:r>
        <w:t>П</w:t>
      </w:r>
      <w:r w:rsidR="00607FE7">
        <w:t xml:space="preserve">убличного </w:t>
      </w:r>
      <w:r w:rsidR="00662396">
        <w:t>акционерного общества «______________________»</w:t>
      </w:r>
    </w:p>
    <w:p w14:paraId="61E7F339" w14:textId="77777777" w:rsidR="00423516" w:rsidRDefault="00423516" w:rsidP="00662396">
      <w:pPr>
        <w:pStyle w:val="ConsPlusNormal"/>
        <w:jc w:val="center"/>
      </w:pPr>
      <w:r>
        <w:t>вознаграждений и компенсаций</w:t>
      </w:r>
    </w:p>
    <w:p w14:paraId="1A6AC553" w14:textId="77777777" w:rsidR="00662396" w:rsidRDefault="00662396" w:rsidP="00662396">
      <w:pPr>
        <w:pStyle w:val="ConsPlusNormal"/>
        <w:jc w:val="both"/>
      </w:pPr>
    </w:p>
    <w:p w14:paraId="0D20BF0C" w14:textId="77777777" w:rsidR="00607FE7" w:rsidRDefault="00607FE7" w:rsidP="00662396">
      <w:pPr>
        <w:pStyle w:val="ConsPlusNormal"/>
        <w:ind w:firstLine="540"/>
        <w:jc w:val="both"/>
      </w:pPr>
    </w:p>
    <w:p w14:paraId="3C4DE42F" w14:textId="77777777" w:rsidR="00607FE7" w:rsidRDefault="00607FE7" w:rsidP="00367B34">
      <w:pPr>
        <w:pStyle w:val="ConsPlusNormal"/>
        <w:jc w:val="center"/>
      </w:pPr>
      <w:r w:rsidRPr="00607FE7">
        <w:t>1.</w:t>
      </w:r>
      <w:r>
        <w:t xml:space="preserve"> ОБЩИЕ ПОЛОЖЕНИЯ</w:t>
      </w:r>
    </w:p>
    <w:p w14:paraId="1337BB17" w14:textId="77777777" w:rsidR="00607FE7" w:rsidRDefault="00607FE7" w:rsidP="00607FE7">
      <w:pPr>
        <w:pStyle w:val="ConsPlusNormal"/>
        <w:ind w:firstLine="540"/>
        <w:jc w:val="center"/>
      </w:pPr>
    </w:p>
    <w:p w14:paraId="5C1116EE" w14:textId="77777777" w:rsidR="000F39A5" w:rsidRPr="00DC24E7" w:rsidRDefault="00607FE7" w:rsidP="00662396">
      <w:pPr>
        <w:pStyle w:val="ConsPlusNormal"/>
        <w:ind w:firstLine="540"/>
        <w:jc w:val="both"/>
      </w:pPr>
      <w:r>
        <w:t xml:space="preserve">1.1. </w:t>
      </w:r>
      <w:r w:rsidR="00662396">
        <w:t xml:space="preserve">Настоящее Положение о </w:t>
      </w:r>
      <w:r w:rsidR="00635892">
        <w:t xml:space="preserve">выплате членам </w:t>
      </w:r>
      <w:r>
        <w:t>С</w:t>
      </w:r>
      <w:r w:rsidR="00635892">
        <w:t>овета</w:t>
      </w:r>
      <w:r w:rsidR="00662396">
        <w:t xml:space="preserve"> директоров </w:t>
      </w:r>
      <w:r w:rsidR="00B9155A">
        <w:t>Публичного акционерного общества</w:t>
      </w:r>
      <w:r w:rsidR="003D3463">
        <w:t> </w:t>
      </w:r>
      <w:r w:rsidR="00B9155A">
        <w:t>«______________»</w:t>
      </w:r>
      <w:r w:rsidR="00635892">
        <w:t xml:space="preserve"> вознаграждений и компенсаций</w:t>
      </w:r>
      <w:r w:rsidR="00B9155A">
        <w:t xml:space="preserve"> </w:t>
      </w:r>
      <w:r w:rsidR="00662396">
        <w:t xml:space="preserve">(далее – Положение) </w:t>
      </w:r>
      <w:r w:rsidR="00B9155A">
        <w:t>является внутренним документом ПАО</w:t>
      </w:r>
      <w:r w:rsidR="003D3463">
        <w:t> </w:t>
      </w:r>
      <w:r w:rsidR="00B9155A">
        <w:t>«</w:t>
      </w:r>
      <w:r w:rsidR="003D3463">
        <w:t>_________</w:t>
      </w:r>
      <w:r w:rsidR="00B9155A">
        <w:t xml:space="preserve">_____» (далее – Общество), </w:t>
      </w:r>
      <w:r w:rsidR="00CF2D92">
        <w:t>регулирующим</w:t>
      </w:r>
      <w:r w:rsidR="00635892">
        <w:t xml:space="preserve"> </w:t>
      </w:r>
      <w:r w:rsidR="00064B00">
        <w:t xml:space="preserve">порядок определения размера, условия и порядок </w:t>
      </w:r>
      <w:r w:rsidR="00064B00" w:rsidRPr="00DC24E7">
        <w:t xml:space="preserve">выплаты </w:t>
      </w:r>
      <w:r w:rsidR="00635892" w:rsidRPr="00DC24E7">
        <w:t xml:space="preserve">вознаграждений членам Совета директоров Общества (далее – Совет директоров), </w:t>
      </w:r>
      <w:r w:rsidR="00064B00" w:rsidRPr="00DC24E7">
        <w:t>а также</w:t>
      </w:r>
      <w:r w:rsidR="00635892" w:rsidRPr="00DC24E7">
        <w:t xml:space="preserve"> компенсаций расходов, связанных с исполнением функций членов Совета директоров.</w:t>
      </w:r>
    </w:p>
    <w:p w14:paraId="16A97D6F" w14:textId="77777777" w:rsidR="00B9155A" w:rsidRDefault="003D3463" w:rsidP="00662396">
      <w:pPr>
        <w:pStyle w:val="ConsPlusNormal"/>
        <w:ind w:firstLine="540"/>
        <w:jc w:val="both"/>
      </w:pPr>
      <w:r w:rsidRPr="00DC24E7">
        <w:t>1.2. Положение разработано в соответствии с Гражданск</w:t>
      </w:r>
      <w:r w:rsidR="002939C5" w:rsidRPr="00DC24E7">
        <w:t>им</w:t>
      </w:r>
      <w:r w:rsidRPr="00DC24E7">
        <w:t xml:space="preserve"> кодекс</w:t>
      </w:r>
      <w:r w:rsidR="002939C5" w:rsidRPr="00DC24E7">
        <w:t>ом</w:t>
      </w:r>
      <w:r w:rsidRPr="00DC24E7">
        <w:t xml:space="preserve"> Российской Федерации, Федеральн</w:t>
      </w:r>
      <w:r w:rsidR="002939C5" w:rsidRPr="00DC24E7">
        <w:t>ым</w:t>
      </w:r>
      <w:r w:rsidR="00611627" w:rsidRPr="00DC24E7">
        <w:t xml:space="preserve"> закон</w:t>
      </w:r>
      <w:r w:rsidR="002939C5" w:rsidRPr="00DC24E7">
        <w:t>ом</w:t>
      </w:r>
      <w:r w:rsidRPr="00DC24E7">
        <w:t xml:space="preserve"> от 26.12.1995 № 208-ФЗ «Об акционерных обществах» (далее – Федеральный закон «Об акционерных обществах»), ины</w:t>
      </w:r>
      <w:r w:rsidR="002939C5" w:rsidRPr="00DC24E7">
        <w:t>ми</w:t>
      </w:r>
      <w:r w:rsidRPr="00DC24E7">
        <w:t xml:space="preserve"> нормативн</w:t>
      </w:r>
      <w:r w:rsidR="00611627" w:rsidRPr="00DC24E7">
        <w:t>ы</w:t>
      </w:r>
      <w:r w:rsidR="002939C5" w:rsidRPr="00DC24E7">
        <w:t>ми</w:t>
      </w:r>
      <w:r w:rsidRPr="00DC24E7">
        <w:t xml:space="preserve"> правовы</w:t>
      </w:r>
      <w:r w:rsidR="002939C5" w:rsidRPr="00DC24E7">
        <w:t>ми актами</w:t>
      </w:r>
      <w:r w:rsidR="00611627" w:rsidRPr="00DC24E7">
        <w:t xml:space="preserve"> </w:t>
      </w:r>
      <w:r w:rsidRPr="00DC24E7">
        <w:t>Российской Федерации</w:t>
      </w:r>
      <w:r w:rsidR="00611627" w:rsidRPr="00DC24E7">
        <w:t xml:space="preserve">, </w:t>
      </w:r>
      <w:r w:rsidRPr="00DC24E7">
        <w:t>Устав</w:t>
      </w:r>
      <w:r w:rsidR="002939C5" w:rsidRPr="00DC24E7">
        <w:t>ом</w:t>
      </w:r>
      <w:r w:rsidRPr="00DC24E7">
        <w:t xml:space="preserve"> Общества</w:t>
      </w:r>
      <w:r w:rsidR="00611627" w:rsidRPr="00DC24E7">
        <w:t xml:space="preserve">, а также </w:t>
      </w:r>
      <w:r w:rsidR="002939C5" w:rsidRPr="00DC24E7">
        <w:t>с учетом положений</w:t>
      </w:r>
      <w:r w:rsidR="00611627" w:rsidRPr="00DC24E7">
        <w:t xml:space="preserve"> Кодекса корпоративного управления</w:t>
      </w:r>
      <w:r w:rsidR="002939C5" w:rsidRPr="00DC24E7">
        <w:t xml:space="preserve">, рекомендованного к применению </w:t>
      </w:r>
      <w:r w:rsidR="00582A71" w:rsidRPr="00DC24E7">
        <w:t>п</w:t>
      </w:r>
      <w:r w:rsidR="00611627" w:rsidRPr="00DC24E7">
        <w:t>исьмо</w:t>
      </w:r>
      <w:r w:rsidR="00582A71" w:rsidRPr="00DC24E7">
        <w:t>м</w:t>
      </w:r>
      <w:r w:rsidR="00611627" w:rsidRPr="00DC24E7">
        <w:t xml:space="preserve"> Банка Ро</w:t>
      </w:r>
      <w:r w:rsidR="002939C5" w:rsidRPr="00DC24E7">
        <w:t>ссии от 10.04.2014 N 06-52/2463</w:t>
      </w:r>
      <w:r w:rsidR="000B5EA6" w:rsidRPr="00DC24E7">
        <w:t>.</w:t>
      </w:r>
    </w:p>
    <w:p w14:paraId="7F3DBE0C" w14:textId="77777777" w:rsidR="00635892" w:rsidRDefault="00423516" w:rsidP="007C307D">
      <w:pPr>
        <w:pStyle w:val="ConsPlusNormal"/>
        <w:ind w:firstLine="540"/>
        <w:jc w:val="both"/>
      </w:pPr>
      <w:r>
        <w:t xml:space="preserve">1.3. Целями настоящего Положения являются обеспечение достаточной мотивации для эффективной работы членов Совета директоров и сближение финансовых интересов директоров с долгосрочными финансовыми </w:t>
      </w:r>
      <w:r w:rsidR="00641D6E">
        <w:t>интересами акционеров Общества.</w:t>
      </w:r>
    </w:p>
    <w:p w14:paraId="7EB0D16F" w14:textId="77777777" w:rsidR="00B157B9" w:rsidRDefault="00B157B9" w:rsidP="007C307D">
      <w:pPr>
        <w:pStyle w:val="ConsPlusNormal"/>
        <w:ind w:firstLine="540"/>
        <w:jc w:val="both"/>
      </w:pPr>
      <w:r>
        <w:t>1.4. Положение является основанием для начисления и выплаты вознаграждения и компенсации расходов членам Совета директоров.</w:t>
      </w:r>
    </w:p>
    <w:p w14:paraId="605F91EC" w14:textId="77777777" w:rsidR="00423516" w:rsidRDefault="00423516" w:rsidP="00582A71">
      <w:pPr>
        <w:pStyle w:val="ConsPlusNormal"/>
        <w:ind w:firstLine="540"/>
        <w:jc w:val="both"/>
      </w:pPr>
      <w:r>
        <w:t>1.</w:t>
      </w:r>
      <w:r w:rsidR="00B157B9">
        <w:t>5</w:t>
      </w:r>
      <w:r>
        <w:t>. Действие настоящего Положения не распространяется на членов Совет</w:t>
      </w:r>
      <w:r w:rsidR="00582A71">
        <w:t xml:space="preserve">а директоров Общества, которые </w:t>
      </w:r>
      <w:r>
        <w:t xml:space="preserve">замещают государственные должности Российской Федерации либо </w:t>
      </w:r>
      <w:r w:rsidR="00641D6E">
        <w:t xml:space="preserve">по иным основаниям являются </w:t>
      </w:r>
      <w:r>
        <w:t>лицами, в отношении которых законодательством Российской Федерации преду</w:t>
      </w:r>
      <w:r w:rsidR="00641D6E">
        <w:t>смотрены запрет или ограничение</w:t>
      </w:r>
      <w:r>
        <w:t xml:space="preserve"> на получение каких-либо выплат от коммерческих организаций</w:t>
      </w:r>
      <w:r w:rsidR="00582A71">
        <w:t>.</w:t>
      </w:r>
      <w:r w:rsidR="00582A71">
        <w:rPr>
          <w:rStyle w:val="a5"/>
        </w:rPr>
        <w:footnoteReference w:id="1"/>
      </w:r>
    </w:p>
    <w:p w14:paraId="4D6DFBA7" w14:textId="77777777" w:rsidR="00CA29D7" w:rsidRDefault="00CA29D7" w:rsidP="007C307D">
      <w:pPr>
        <w:pStyle w:val="ConsPlusNormal"/>
        <w:ind w:firstLine="540"/>
        <w:jc w:val="both"/>
      </w:pPr>
    </w:p>
    <w:p w14:paraId="0F5C053F" w14:textId="77777777" w:rsidR="00582A71" w:rsidRDefault="00582A71" w:rsidP="007C307D">
      <w:pPr>
        <w:pStyle w:val="ConsPlusNormal"/>
        <w:ind w:firstLine="540"/>
        <w:jc w:val="both"/>
      </w:pPr>
    </w:p>
    <w:p w14:paraId="5841F19D" w14:textId="77777777" w:rsidR="002313DA" w:rsidRDefault="00662396" w:rsidP="00423516">
      <w:pPr>
        <w:pStyle w:val="ConsPlusNormal"/>
        <w:jc w:val="center"/>
        <w:outlineLvl w:val="0"/>
      </w:pPr>
      <w:r>
        <w:t xml:space="preserve">2. </w:t>
      </w:r>
      <w:r w:rsidR="00064B00" w:rsidRPr="00064B00">
        <w:rPr>
          <w:caps/>
        </w:rPr>
        <w:t xml:space="preserve">порядок определения </w:t>
      </w:r>
      <w:r w:rsidR="00367B34" w:rsidRPr="00064B00">
        <w:rPr>
          <w:caps/>
        </w:rPr>
        <w:t>РАЗМЕР</w:t>
      </w:r>
      <w:r w:rsidR="00064B00" w:rsidRPr="00064B00">
        <w:rPr>
          <w:caps/>
        </w:rPr>
        <w:t>а</w:t>
      </w:r>
      <w:r w:rsidR="00064B00">
        <w:rPr>
          <w:caps/>
        </w:rPr>
        <w:t>, условия</w:t>
      </w:r>
      <w:r w:rsidR="00367B34" w:rsidRPr="00064B00">
        <w:rPr>
          <w:caps/>
        </w:rPr>
        <w:t xml:space="preserve"> И </w:t>
      </w:r>
      <w:r w:rsidR="00064B00">
        <w:rPr>
          <w:caps/>
        </w:rPr>
        <w:t xml:space="preserve">порядок </w:t>
      </w:r>
      <w:r w:rsidR="00423516" w:rsidRPr="00064B00">
        <w:rPr>
          <w:caps/>
        </w:rPr>
        <w:t>ВЫПЛАТЫ ВОЗНАГРАЖДЕНИЙ ЧЛЕНАМ СОВЕТА ДИРЕКТОРОВ</w:t>
      </w:r>
      <w:r w:rsidR="00F97AB7">
        <w:rPr>
          <w:rStyle w:val="a5"/>
          <w:caps/>
        </w:rPr>
        <w:footnoteReference w:id="2"/>
      </w:r>
      <w:r>
        <w:t xml:space="preserve"> </w:t>
      </w:r>
    </w:p>
    <w:p w14:paraId="74DF08EC" w14:textId="77777777" w:rsidR="00662396" w:rsidRDefault="00662396" w:rsidP="00662396">
      <w:pPr>
        <w:pStyle w:val="ConsPlusNormal"/>
        <w:jc w:val="center"/>
      </w:pPr>
    </w:p>
    <w:p w14:paraId="2B662D5D" w14:textId="77777777" w:rsidR="00AD250F" w:rsidRDefault="00423516" w:rsidP="00AD250F">
      <w:pPr>
        <w:pStyle w:val="ConsPlusNormal"/>
        <w:ind w:firstLine="540"/>
        <w:jc w:val="both"/>
      </w:pPr>
      <w:r>
        <w:t xml:space="preserve">2.1. </w:t>
      </w:r>
      <w:r w:rsidR="009360DD">
        <w:t xml:space="preserve">За исполнение обязанностей члена Совета директоров, лицам, входящим в состав Совета директоров, </w:t>
      </w:r>
      <w:r w:rsidR="009360DD" w:rsidRPr="009360DD">
        <w:t xml:space="preserve">выплачиваются </w:t>
      </w:r>
      <w:r w:rsidR="009360DD" w:rsidRPr="005243A2">
        <w:t>вознаграждения – единовременные</w:t>
      </w:r>
      <w:r w:rsidR="00AD250F" w:rsidRPr="005243A2">
        <w:t xml:space="preserve"> фиксированные</w:t>
      </w:r>
      <w:r w:rsidR="009360DD" w:rsidRPr="005243A2">
        <w:t xml:space="preserve"> выплаты</w:t>
      </w:r>
      <w:r w:rsidR="005243A2" w:rsidRPr="005243A2">
        <w:rPr>
          <w:rStyle w:val="a5"/>
        </w:rPr>
        <w:footnoteReference w:id="3"/>
      </w:r>
      <w:r w:rsidR="009360DD" w:rsidRPr="005243A2">
        <w:t xml:space="preserve">, рассчитанные по итогам работы указанных лиц за </w:t>
      </w:r>
      <w:r w:rsidR="001D24DF" w:rsidRPr="005243A2">
        <w:t>корпоративный год</w:t>
      </w:r>
      <w:r w:rsidR="00CA29D7" w:rsidRPr="005243A2">
        <w:t xml:space="preserve"> (</w:t>
      </w:r>
      <w:r w:rsidR="001D24DF" w:rsidRPr="005243A2">
        <w:t>период, который начинается с даты избрания членов Совета директоров на годовом Общем собрании акционеров Общества и завершается датой проведения следующего годового общего собрания акционеров</w:t>
      </w:r>
      <w:r w:rsidR="00CA29D7" w:rsidRPr="005243A2">
        <w:t>)</w:t>
      </w:r>
      <w:r w:rsidR="009360DD" w:rsidRPr="005243A2">
        <w:t>.</w:t>
      </w:r>
      <w:r w:rsidR="00AD250F" w:rsidRPr="005243A2">
        <w:t xml:space="preserve"> Уровень вознаграждения</w:t>
      </w:r>
      <w:r w:rsidR="00AD250F" w:rsidRPr="00AD250F">
        <w:t>, выплачиваемого Обществом членам Совета директоров, должен быть достаточным для привлечения, мотивации и удержания лиц, обладающих необходимой для Общества компетенцией и квалификацией</w:t>
      </w:r>
      <w:r w:rsidR="00AD250F">
        <w:t>.</w:t>
      </w:r>
    </w:p>
    <w:p w14:paraId="09E7045B" w14:textId="77777777" w:rsidR="00303625" w:rsidRDefault="00303625" w:rsidP="00303625">
      <w:pPr>
        <w:pStyle w:val="ConsPlusNormal"/>
        <w:ind w:firstLine="540"/>
        <w:jc w:val="both"/>
      </w:pPr>
      <w:r>
        <w:t>2.2. Вознаграждение члена Совета директоров за исполнение своих обязанностей состоит из:</w:t>
      </w:r>
    </w:p>
    <w:p w14:paraId="7E9EDA0A" w14:textId="77777777" w:rsidR="00303625" w:rsidRDefault="00303625" w:rsidP="00303625">
      <w:pPr>
        <w:pStyle w:val="ConsPlusNormal"/>
        <w:numPr>
          <w:ilvl w:val="0"/>
          <w:numId w:val="6"/>
        </w:numPr>
        <w:ind w:left="851" w:hanging="284"/>
        <w:jc w:val="both"/>
      </w:pPr>
      <w:r>
        <w:t>базового вознаграждения;</w:t>
      </w:r>
    </w:p>
    <w:p w14:paraId="2F1FC0AC" w14:textId="77777777" w:rsidR="00303625" w:rsidRDefault="00303625" w:rsidP="00303625">
      <w:pPr>
        <w:pStyle w:val="ConsPlusNormal"/>
        <w:numPr>
          <w:ilvl w:val="0"/>
          <w:numId w:val="6"/>
        </w:numPr>
        <w:ind w:left="851" w:hanging="284"/>
        <w:jc w:val="both"/>
      </w:pPr>
      <w:r>
        <w:t>дополнительного вознаграждения.</w:t>
      </w:r>
    </w:p>
    <w:p w14:paraId="702F56E1" w14:textId="77777777" w:rsidR="00303625" w:rsidRDefault="00303625" w:rsidP="00303625">
      <w:pPr>
        <w:pStyle w:val="ConsPlusNormal"/>
        <w:ind w:firstLine="540"/>
        <w:jc w:val="both"/>
      </w:pPr>
      <w:r>
        <w:t>2.3. Размер базового вознаграждения устанавливается в рублях Российской Федерации решением Общего собрания акционеров Общества</w:t>
      </w:r>
      <w:r w:rsidR="00CF2D92">
        <w:rPr>
          <w:rStyle w:val="a5"/>
        </w:rPr>
        <w:footnoteReference w:id="4"/>
      </w:r>
      <w:r>
        <w:t>.</w:t>
      </w:r>
    </w:p>
    <w:p w14:paraId="6324F21E" w14:textId="77777777" w:rsidR="00303625" w:rsidRDefault="00303625" w:rsidP="00303625">
      <w:pPr>
        <w:pStyle w:val="ConsPlusNormal"/>
        <w:ind w:firstLine="540"/>
        <w:jc w:val="both"/>
      </w:pPr>
      <w:r>
        <w:t>2.4. Членам Совета директоров в зависимости от их участия в работе Совета директоров выплачиваются следующие виды дополнительного вознаграждения</w:t>
      </w:r>
      <w:r>
        <w:rPr>
          <w:rStyle w:val="a5"/>
        </w:rPr>
        <w:footnoteReference w:id="5"/>
      </w:r>
      <w:r>
        <w:t xml:space="preserve">: </w:t>
      </w:r>
    </w:p>
    <w:p w14:paraId="1B6956D2" w14:textId="77777777" w:rsidR="00303625" w:rsidRDefault="00303625" w:rsidP="00303625">
      <w:pPr>
        <w:pStyle w:val="ConsPlusNormal"/>
        <w:numPr>
          <w:ilvl w:val="0"/>
          <w:numId w:val="7"/>
        </w:numPr>
        <w:ind w:left="851" w:hanging="284"/>
        <w:jc w:val="both"/>
      </w:pPr>
      <w:r>
        <w:t xml:space="preserve">за исполнение обязанностей члена любого из комитетов Совета директоров – в размере </w:t>
      </w:r>
      <w:r w:rsidR="00AD250F" w:rsidRPr="00AD250F">
        <w:rPr>
          <w:color w:val="0070C0"/>
        </w:rPr>
        <w:t>__</w:t>
      </w:r>
      <w:r w:rsidRPr="00AD250F">
        <w:rPr>
          <w:color w:val="0070C0"/>
        </w:rPr>
        <w:t>%</w:t>
      </w:r>
      <w:r>
        <w:t xml:space="preserve"> базового вознаграждения;</w:t>
      </w:r>
    </w:p>
    <w:p w14:paraId="33347BAC" w14:textId="77777777" w:rsidR="00303625" w:rsidRDefault="00303625" w:rsidP="00303625">
      <w:pPr>
        <w:pStyle w:val="ConsPlusNormal"/>
        <w:numPr>
          <w:ilvl w:val="0"/>
          <w:numId w:val="7"/>
        </w:numPr>
        <w:ind w:left="851" w:hanging="284"/>
        <w:jc w:val="both"/>
      </w:pPr>
      <w:r>
        <w:t xml:space="preserve">за исполнение обязанностей Председателя любого из комитетов Совета директоров – в размере </w:t>
      </w:r>
      <w:r w:rsidR="00AD250F" w:rsidRPr="00AD250F">
        <w:rPr>
          <w:color w:val="0070C0"/>
        </w:rPr>
        <w:t>__</w:t>
      </w:r>
      <w:r w:rsidRPr="00AD250F">
        <w:rPr>
          <w:color w:val="0070C0"/>
        </w:rPr>
        <w:t>%</w:t>
      </w:r>
      <w:r>
        <w:t xml:space="preserve"> базового вознаграждения; </w:t>
      </w:r>
    </w:p>
    <w:p w14:paraId="7F7956F6" w14:textId="77777777" w:rsidR="00303625" w:rsidRDefault="00303625" w:rsidP="00303625">
      <w:pPr>
        <w:pStyle w:val="ConsPlusNormal"/>
        <w:numPr>
          <w:ilvl w:val="0"/>
          <w:numId w:val="7"/>
        </w:numPr>
        <w:ind w:left="851" w:hanging="284"/>
        <w:jc w:val="both"/>
      </w:pPr>
      <w:r>
        <w:t xml:space="preserve">за исполнение обязанностей Председателя Совета директоров – в размере </w:t>
      </w:r>
      <w:r w:rsidR="00AD250F" w:rsidRPr="00AD250F">
        <w:rPr>
          <w:color w:val="0070C0"/>
        </w:rPr>
        <w:t>__</w:t>
      </w:r>
      <w:r w:rsidRPr="00AD250F">
        <w:rPr>
          <w:color w:val="0070C0"/>
        </w:rPr>
        <w:t xml:space="preserve">% </w:t>
      </w:r>
      <w:r>
        <w:t>базового вознаграждения.</w:t>
      </w:r>
    </w:p>
    <w:p w14:paraId="6D0A27A1" w14:textId="77777777" w:rsidR="00303625" w:rsidRDefault="00303625" w:rsidP="00303625">
      <w:pPr>
        <w:pStyle w:val="ConsPlusNormal"/>
        <w:ind w:firstLine="540"/>
        <w:jc w:val="both"/>
      </w:pPr>
      <w:r>
        <w:t xml:space="preserve">2.5. В случае исполнения членом Совета директоров нескольких дополнительных обязанностей (в том числе членство в нескольких Комитетах), дополнительное вознаграждение за исполнение каждой из таких обязанностей суммируется, но не может составлять более </w:t>
      </w:r>
      <w:r w:rsidR="00AD250F" w:rsidRPr="00AD250F">
        <w:rPr>
          <w:color w:val="0070C0"/>
        </w:rPr>
        <w:t>__</w:t>
      </w:r>
      <w:r w:rsidRPr="00AD250F">
        <w:rPr>
          <w:color w:val="0070C0"/>
        </w:rPr>
        <w:t>%</w:t>
      </w:r>
      <w:r>
        <w:t xml:space="preserve"> размера базового вознаграждения.</w:t>
      </w:r>
    </w:p>
    <w:p w14:paraId="399F4CE4" w14:textId="77777777" w:rsidR="00303625" w:rsidRDefault="00303625" w:rsidP="00303625">
      <w:pPr>
        <w:pStyle w:val="ConsPlusNormal"/>
        <w:ind w:firstLine="540"/>
        <w:jc w:val="both"/>
      </w:pPr>
      <w:r>
        <w:t xml:space="preserve">2.6. Базовое вознаграждение выплачивается члену Совета директоров при условии, что он принял участие не менее чем в половине проведенных </w:t>
      </w:r>
      <w:r w:rsidR="00C646F4">
        <w:t xml:space="preserve">в корпоративном году </w:t>
      </w:r>
      <w:r>
        <w:t>заседаний или заочных голосований Совета директоров</w:t>
      </w:r>
      <w:r w:rsidR="0013728F">
        <w:rPr>
          <w:rStyle w:val="a5"/>
        </w:rPr>
        <w:footnoteReference w:id="6"/>
      </w:r>
      <w:r>
        <w:t>.</w:t>
      </w:r>
    </w:p>
    <w:p w14:paraId="2F5594FB" w14:textId="77777777" w:rsidR="00641D6E" w:rsidRDefault="00423516" w:rsidP="009360DD">
      <w:pPr>
        <w:pStyle w:val="ConsPlusNormal"/>
        <w:ind w:firstLine="540"/>
        <w:jc w:val="both"/>
      </w:pPr>
      <w:r>
        <w:t>2.</w:t>
      </w:r>
      <w:r w:rsidR="00303625">
        <w:t>7</w:t>
      </w:r>
      <w:r>
        <w:t xml:space="preserve">. </w:t>
      </w:r>
      <w:r w:rsidR="003F0382">
        <w:t>В случаях досрочного прекращения полномочий и</w:t>
      </w:r>
      <w:r w:rsidR="001D24DF">
        <w:t>/или</w:t>
      </w:r>
      <w:r w:rsidR="003F0382">
        <w:t xml:space="preserve"> избрания членов Совета директоров на внеочередном заседании Общего собрания акционеров Общества базовое и дополнительное вознаграждения выплачиваются в размере, пропорциональном фактическому сроку полномочий члена Совета директоров, исчисляемому в календарных днях. При этом длительность </w:t>
      </w:r>
      <w:r w:rsidR="001D24DF">
        <w:t>корпоративного года</w:t>
      </w:r>
      <w:r w:rsidR="003F0382">
        <w:t xml:space="preserve"> принимается равной 365 дням.</w:t>
      </w:r>
    </w:p>
    <w:p w14:paraId="014125F9" w14:textId="77777777" w:rsidR="009360DD" w:rsidRDefault="00423516" w:rsidP="009360DD">
      <w:pPr>
        <w:pStyle w:val="ConsPlusNormal"/>
        <w:ind w:firstLine="540"/>
        <w:jc w:val="both"/>
      </w:pPr>
      <w:r>
        <w:t>2.</w:t>
      </w:r>
      <w:r w:rsidR="00CD5595">
        <w:t>8</w:t>
      </w:r>
      <w:r>
        <w:t xml:space="preserve">. Вознаграждение члену Совета директоров Общества выплачивается </w:t>
      </w:r>
      <w:r w:rsidR="009360DD">
        <w:t xml:space="preserve">в российских рублях </w:t>
      </w:r>
      <w:r>
        <w:t>путем перечисления денежных средств на банковский счет (вклад), открытый членом Совета директоров в российской кредитной организации, на основании заяв</w:t>
      </w:r>
      <w:r w:rsidR="00880FFB">
        <w:t>ления о выплате вознаграждения</w:t>
      </w:r>
      <w:r w:rsidR="009360DD">
        <w:t xml:space="preserve">, </w:t>
      </w:r>
      <w:r>
        <w:t xml:space="preserve">содержащего реквизиты банковского счета (вклада), либо иным </w:t>
      </w:r>
      <w:r>
        <w:lastRenderedPageBreak/>
        <w:t>способом, указанным в заявлении члена Совета директоров</w:t>
      </w:r>
      <w:r w:rsidR="002278CC">
        <w:t>.</w:t>
      </w:r>
    </w:p>
    <w:p w14:paraId="3B5A6B31" w14:textId="77777777" w:rsidR="00423516" w:rsidRDefault="009360DD" w:rsidP="009360DD">
      <w:pPr>
        <w:pStyle w:val="ConsPlusNormal"/>
        <w:ind w:firstLine="540"/>
        <w:jc w:val="both"/>
      </w:pPr>
      <w:r>
        <w:t>2.</w:t>
      </w:r>
      <w:r w:rsidR="00CD5595">
        <w:t>9</w:t>
      </w:r>
      <w:r w:rsidR="00423516">
        <w:t xml:space="preserve">. </w:t>
      </w:r>
      <w:r>
        <w:t>Предусмотренные Положением суммы вознаграждения и компенсаций облагаются налогами в соответствии с налоговым законодательством Российской Федерации. Общество как налоговый агент исчисляет и удерживает налоги в соответствии с порядком, установленным налоговым законодательством Российской Федерации.</w:t>
      </w:r>
    </w:p>
    <w:p w14:paraId="16CF1750" w14:textId="77777777" w:rsidR="00CD5595" w:rsidRDefault="00CD5595" w:rsidP="00CD5595">
      <w:pPr>
        <w:pStyle w:val="ConsPlusNormal"/>
        <w:ind w:firstLine="540"/>
        <w:jc w:val="both"/>
      </w:pPr>
      <w:r>
        <w:t>2</w:t>
      </w:r>
      <w:r w:rsidRPr="002278CC">
        <w:t>.</w:t>
      </w:r>
      <w:r>
        <w:t>10</w:t>
      </w:r>
      <w:r w:rsidRPr="002278CC">
        <w:t xml:space="preserve">. Базовое и дополнительное вознаграждения выплачиваются членам Совета директоров в течение </w:t>
      </w:r>
      <w:r w:rsidRPr="00DC24E7">
        <w:rPr>
          <w:color w:val="0070C0"/>
        </w:rPr>
        <w:t>30 дней</w:t>
      </w:r>
      <w:r w:rsidR="00DC24E7">
        <w:rPr>
          <w:rStyle w:val="a5"/>
          <w:color w:val="0070C0"/>
        </w:rPr>
        <w:footnoteReference w:id="7"/>
      </w:r>
      <w:r w:rsidRPr="00DC24E7">
        <w:rPr>
          <w:color w:val="0070C0"/>
        </w:rPr>
        <w:t xml:space="preserve"> </w:t>
      </w:r>
      <w:r w:rsidR="00CF2D92">
        <w:t xml:space="preserve">с </w:t>
      </w:r>
      <w:r w:rsidR="005243A2">
        <w:t>даты</w:t>
      </w:r>
      <w:r w:rsidR="00CF2D92">
        <w:t xml:space="preserve"> окончания</w:t>
      </w:r>
      <w:r w:rsidR="009B322B" w:rsidRPr="00CF2D92">
        <w:t xml:space="preserve"> </w:t>
      </w:r>
      <w:r w:rsidR="00542CD1">
        <w:t>корпоративного года</w:t>
      </w:r>
      <w:r w:rsidR="009B322B" w:rsidRPr="00CF2D92">
        <w:t xml:space="preserve"> (</w:t>
      </w:r>
      <w:r w:rsidR="005243A2">
        <w:t xml:space="preserve">или </w:t>
      </w:r>
      <w:r w:rsidR="009B322B" w:rsidRPr="00CF2D92">
        <w:t xml:space="preserve">даты </w:t>
      </w:r>
      <w:r w:rsidR="005243A2">
        <w:t xml:space="preserve">досрочного </w:t>
      </w:r>
      <w:r w:rsidR="009B322B" w:rsidRPr="00CF2D92">
        <w:t>прекращения полномочий члена Совета директоров)</w:t>
      </w:r>
      <w:r>
        <w:t xml:space="preserve"> при условии поступления в Общество письменного заявления члена Совета директоров Общества (в </w:t>
      </w:r>
      <w:r w:rsidRPr="00CD5595">
        <w:t>соответствии с пунктом 2.8 настоящего</w:t>
      </w:r>
      <w:r>
        <w:t xml:space="preserve"> Положения). В случае невозможности выплаты Обществом вознаграждения в указанный срок в связи с отсутствием необходимых реквизитов для перечисления денежных средств выплата вознаграждения может быть осуществлена впоследствии по мере получения соответствующей информации от члена Совета директоров.</w:t>
      </w:r>
    </w:p>
    <w:p w14:paraId="21BE1535" w14:textId="77777777" w:rsidR="003F0382" w:rsidRDefault="003F0382" w:rsidP="005243A2">
      <w:pPr>
        <w:pStyle w:val="ConsPlusNormal"/>
        <w:ind w:firstLine="540"/>
        <w:jc w:val="both"/>
      </w:pPr>
      <w:r>
        <w:t xml:space="preserve">2.11. При расчете вознаграждения члену Совета директоров Общества за текущий </w:t>
      </w:r>
      <w:r w:rsidR="005243A2">
        <w:t>корпоративный год</w:t>
      </w:r>
      <w:r>
        <w:t xml:space="preserve"> применяются размеры базового и дополнительного вознаграждения, установленные на момент его избрания в состав Совета директоров.</w:t>
      </w:r>
    </w:p>
    <w:p w14:paraId="14404E20" w14:textId="77777777" w:rsidR="00423516" w:rsidRDefault="00423516" w:rsidP="002313DA">
      <w:pPr>
        <w:pStyle w:val="ConsPlusNormal"/>
        <w:outlineLvl w:val="0"/>
      </w:pPr>
    </w:p>
    <w:p w14:paraId="0201DA20" w14:textId="77777777" w:rsidR="00423516" w:rsidRDefault="00423516" w:rsidP="005A346D">
      <w:pPr>
        <w:pStyle w:val="ConsPlusNormal"/>
        <w:ind w:firstLine="540"/>
        <w:jc w:val="both"/>
      </w:pPr>
    </w:p>
    <w:p w14:paraId="1C19AF74" w14:textId="77777777" w:rsidR="00612329" w:rsidRDefault="00367B34" w:rsidP="00612329">
      <w:pPr>
        <w:pStyle w:val="ConsPlusNormal"/>
        <w:jc w:val="center"/>
        <w:outlineLvl w:val="0"/>
      </w:pPr>
      <w:r>
        <w:t>3</w:t>
      </w:r>
      <w:r w:rsidR="00612329">
        <w:t xml:space="preserve">. </w:t>
      </w:r>
      <w:r w:rsidR="008512F0">
        <w:t>КОМПЕНСАЦИЯ РАСХОДОВ ЧЛЕНАМ СОВЕТА ДИРЕКТОРОВ</w:t>
      </w:r>
      <w:r w:rsidR="00612329">
        <w:t xml:space="preserve"> </w:t>
      </w:r>
    </w:p>
    <w:p w14:paraId="206CC6F8" w14:textId="77777777" w:rsidR="00612329" w:rsidRDefault="00612329" w:rsidP="00612329">
      <w:pPr>
        <w:pStyle w:val="ConsPlusNormal"/>
        <w:jc w:val="center"/>
      </w:pPr>
    </w:p>
    <w:p w14:paraId="0819C9B3" w14:textId="77777777" w:rsidR="00414182" w:rsidRDefault="00367B34" w:rsidP="00D9632F">
      <w:pPr>
        <w:pStyle w:val="ConsPlusNormal"/>
        <w:ind w:firstLine="540"/>
        <w:jc w:val="both"/>
      </w:pPr>
      <w:r>
        <w:t>3</w:t>
      </w:r>
      <w:r w:rsidR="008512F0">
        <w:t xml:space="preserve">.1. </w:t>
      </w:r>
      <w:r w:rsidR="00414182">
        <w:t>Членам Совета директоров компенсируются следующие целевые расходы, связанные с исполнением ими функций членов Совета директоров и членов Комитетов Совета директоров:</w:t>
      </w:r>
    </w:p>
    <w:p w14:paraId="605B94F1" w14:textId="77777777" w:rsidR="002278CC" w:rsidRDefault="00367B34" w:rsidP="00D9632F">
      <w:pPr>
        <w:pStyle w:val="ConsPlusNormal"/>
        <w:ind w:firstLine="540"/>
        <w:jc w:val="both"/>
      </w:pPr>
      <w:r>
        <w:t>3</w:t>
      </w:r>
      <w:r w:rsidR="00D9632F">
        <w:t xml:space="preserve">.1.1. Проезд </w:t>
      </w:r>
      <w:r w:rsidR="008512F0">
        <w:t>к месту проведения заседания либо месту проведения иного мероприятия, связанного с деятельностью Общества, и обратно к месту постоянной работы либо проживания (включая страховой взнос на обязательное личное</w:t>
      </w:r>
      <w:r w:rsidR="002278CC">
        <w:t xml:space="preserve"> </w:t>
      </w:r>
      <w:r w:rsidR="008512F0">
        <w:t>страхование пассажиров на транспорте, оплату услуг по оформлению проездных документов и т.д.) – в размере фактических расходов, подтвержденных</w:t>
      </w:r>
      <w:r w:rsidR="00D9632F">
        <w:t xml:space="preserve"> оригиналами</w:t>
      </w:r>
      <w:r w:rsidR="008512F0">
        <w:t xml:space="preserve"> проездны</w:t>
      </w:r>
      <w:r w:rsidR="00D9632F">
        <w:t>х документов</w:t>
      </w:r>
      <w:r w:rsidR="008512F0">
        <w:t xml:space="preserve">, но не выше стоимости проезда: </w:t>
      </w:r>
    </w:p>
    <w:p w14:paraId="346DD53E" w14:textId="77777777" w:rsidR="00414182" w:rsidRDefault="00414182" w:rsidP="00D9632F">
      <w:pPr>
        <w:pStyle w:val="ConsPlusNormal"/>
        <w:numPr>
          <w:ilvl w:val="0"/>
          <w:numId w:val="8"/>
        </w:numPr>
        <w:ind w:left="851" w:hanging="284"/>
        <w:jc w:val="both"/>
      </w:pPr>
      <w:r>
        <w:t>воздушным транспортом – по тарифу бизнес-класса;</w:t>
      </w:r>
    </w:p>
    <w:p w14:paraId="749A7061" w14:textId="77777777" w:rsidR="00414182" w:rsidRPr="00414182" w:rsidRDefault="008512F0" w:rsidP="00D9632F">
      <w:pPr>
        <w:pStyle w:val="ConsPlusNormal"/>
        <w:numPr>
          <w:ilvl w:val="0"/>
          <w:numId w:val="8"/>
        </w:numPr>
        <w:ind w:left="851" w:hanging="284"/>
        <w:jc w:val="both"/>
      </w:pPr>
      <w:r>
        <w:t xml:space="preserve">железнодорожным транспортом – </w:t>
      </w:r>
      <w:r w:rsidR="00414182" w:rsidRPr="00414182">
        <w:t>в вагоне повышенной комфортности, отнесенном к вагонам бизнес-класса,</w:t>
      </w:r>
      <w:r w:rsidR="00414182">
        <w:t xml:space="preserve"> с двухместными купе категории «СВ» или в вагоне категории «С»</w:t>
      </w:r>
      <w:r w:rsidR="00414182" w:rsidRPr="00414182">
        <w:t xml:space="preserve"> с местами для сидения, соответствующими требованиям, предъявляемым к вагонам бизнес-класса</w:t>
      </w:r>
      <w:r w:rsidR="00414182">
        <w:t>;</w:t>
      </w:r>
    </w:p>
    <w:p w14:paraId="63D636AB" w14:textId="77777777" w:rsidR="002278CC" w:rsidRDefault="008512F0" w:rsidP="00D9632F">
      <w:pPr>
        <w:pStyle w:val="ConsPlusNormal"/>
        <w:numPr>
          <w:ilvl w:val="0"/>
          <w:numId w:val="8"/>
        </w:numPr>
        <w:ind w:left="851" w:hanging="284"/>
        <w:jc w:val="both"/>
      </w:pPr>
      <w:r>
        <w:t xml:space="preserve">морским и речным транспортом – по тарифам, устанавливаемым перевозчиком, но не выше стоимости проезда в каюте «люкс» с комплексным обслуживанием пассажиров; </w:t>
      </w:r>
    </w:p>
    <w:p w14:paraId="2BFC1AA9" w14:textId="77777777" w:rsidR="002278CC" w:rsidRDefault="008512F0" w:rsidP="00D9632F">
      <w:pPr>
        <w:pStyle w:val="ConsPlusNormal"/>
        <w:numPr>
          <w:ilvl w:val="0"/>
          <w:numId w:val="8"/>
        </w:numPr>
        <w:ind w:left="851" w:hanging="284"/>
        <w:jc w:val="both"/>
      </w:pPr>
      <w:r>
        <w:t xml:space="preserve">автомобильным транспортом – </w:t>
      </w:r>
      <w:r w:rsidR="00D9632F">
        <w:t>трансфер от аэропорта (ж/д вокзала, морского или речного порта) до отеля и места проведения заседания или иного мероприятия, связанного с деятельностью Общества, и обратно</w:t>
      </w:r>
      <w:r w:rsidR="00DC24E7">
        <w:t>.</w:t>
      </w:r>
    </w:p>
    <w:p w14:paraId="01978563" w14:textId="77777777" w:rsidR="00D9632F" w:rsidRDefault="00367B34" w:rsidP="00D9632F">
      <w:pPr>
        <w:pStyle w:val="ConsPlusNormal"/>
        <w:ind w:firstLine="540"/>
        <w:jc w:val="both"/>
      </w:pPr>
      <w:r>
        <w:t>3</w:t>
      </w:r>
      <w:r w:rsidR="00D9632F">
        <w:t xml:space="preserve">.1.2. Расходы по пользованию VIP-залом </w:t>
      </w:r>
      <w:r w:rsidR="00591805">
        <w:t>–</w:t>
      </w:r>
      <w:r w:rsidR="00D9632F">
        <w:t xml:space="preserve"> в размере фактических расходов, подтвержденных оригина</w:t>
      </w:r>
      <w:r w:rsidR="00DC24E7">
        <w:t>лами соответствующих документов.</w:t>
      </w:r>
    </w:p>
    <w:p w14:paraId="2CE4DF16" w14:textId="77777777" w:rsidR="002278CC" w:rsidRDefault="00367B34" w:rsidP="00D9632F">
      <w:pPr>
        <w:pStyle w:val="ConsPlusNormal"/>
        <w:ind w:firstLine="540"/>
        <w:jc w:val="both"/>
      </w:pPr>
      <w:r>
        <w:t>3</w:t>
      </w:r>
      <w:r w:rsidR="00D9632F">
        <w:t>.1.</w:t>
      </w:r>
      <w:r w:rsidR="00591805">
        <w:t>3</w:t>
      </w:r>
      <w:r w:rsidR="00D9632F">
        <w:t>.</w:t>
      </w:r>
      <w:r w:rsidR="008512F0">
        <w:t xml:space="preserve"> </w:t>
      </w:r>
      <w:r w:rsidR="002278CC">
        <w:t xml:space="preserve">Расходы по найму жилого помещения за период проведения заседания </w:t>
      </w:r>
      <w:r w:rsidR="00414182">
        <w:t>Совета директоров</w:t>
      </w:r>
      <w:r w:rsidR="002278CC">
        <w:t xml:space="preserve"> </w:t>
      </w:r>
      <w:r w:rsidR="00414182">
        <w:t>и/или</w:t>
      </w:r>
      <w:r w:rsidR="002278CC">
        <w:t xml:space="preserve"> Комитетов </w:t>
      </w:r>
      <w:r w:rsidR="00414182">
        <w:t>Совета директоров</w:t>
      </w:r>
      <w:r w:rsidR="002278CC">
        <w:t xml:space="preserve">, включая день приезда/отъезда члена </w:t>
      </w:r>
      <w:r w:rsidR="00414182">
        <w:t>Совета директоров</w:t>
      </w:r>
      <w:r w:rsidR="002278CC">
        <w:t xml:space="preserve"> – в размере фактических расходов, подтвержденных оригиналами соответствующих документов</w:t>
      </w:r>
      <w:r w:rsidR="00414182">
        <w:t>.</w:t>
      </w:r>
    </w:p>
    <w:p w14:paraId="634F2AB4" w14:textId="77777777" w:rsidR="00591805" w:rsidRDefault="00367B34" w:rsidP="00D9632F">
      <w:pPr>
        <w:pStyle w:val="ConsPlusNormal"/>
        <w:ind w:firstLine="540"/>
        <w:jc w:val="both"/>
      </w:pPr>
      <w:r>
        <w:t>3</w:t>
      </w:r>
      <w:r w:rsidR="00591805">
        <w:t>.1.4. Расходы по приобретению страховых полисов по страхованию ответственности в связи с исполнением обяза</w:t>
      </w:r>
      <w:r w:rsidR="00DC24E7">
        <w:t>нностей члена Совета директоров</w:t>
      </w:r>
      <w:r w:rsidR="00DC24E7">
        <w:rPr>
          <w:rStyle w:val="a5"/>
        </w:rPr>
        <w:footnoteReference w:id="8"/>
      </w:r>
      <w:r w:rsidR="00DC24E7">
        <w:t>.</w:t>
      </w:r>
    </w:p>
    <w:p w14:paraId="6F262D51" w14:textId="77777777" w:rsidR="00591805" w:rsidRDefault="00367B34" w:rsidP="00D9632F">
      <w:pPr>
        <w:pStyle w:val="ConsPlusNormal"/>
        <w:ind w:firstLine="540"/>
        <w:jc w:val="both"/>
      </w:pPr>
      <w:r>
        <w:lastRenderedPageBreak/>
        <w:t>3</w:t>
      </w:r>
      <w:r w:rsidR="00591805">
        <w:t>.1.5. Расходы, связанные с получением профессиональных консультаций специалистов по вопросам, рассматриваемым на заседаниях и заочных голосованиях Совета директоров и его Комитетов (в т.ч. расходы на юридических консультантов), а также иные документально подтвержденные расходы, связанные с реализацией прав и исполнением обязанностей членов Совета директоров и Комитетов.</w:t>
      </w:r>
      <w:r w:rsidR="00AD250F">
        <w:rPr>
          <w:rStyle w:val="a5"/>
        </w:rPr>
        <w:footnoteReference w:id="9"/>
      </w:r>
    </w:p>
    <w:p w14:paraId="26A57091" w14:textId="77777777" w:rsidR="00414182" w:rsidRDefault="00367B34" w:rsidP="00367B34">
      <w:pPr>
        <w:pStyle w:val="ConsPlusNormal"/>
        <w:ind w:firstLine="540"/>
        <w:jc w:val="both"/>
      </w:pPr>
      <w:r>
        <w:t>3</w:t>
      </w:r>
      <w:r w:rsidR="008512F0">
        <w:t xml:space="preserve">.2. Выплата компенсаций расходов производится Обществом в течение </w:t>
      </w:r>
      <w:r w:rsidR="008512F0" w:rsidRPr="00DC24E7">
        <w:rPr>
          <w:color w:val="0070C0"/>
        </w:rPr>
        <w:t>7 (Семи)</w:t>
      </w:r>
      <w:r w:rsidR="00DC24E7">
        <w:rPr>
          <w:rStyle w:val="a5"/>
          <w:color w:val="0070C0"/>
        </w:rPr>
        <w:footnoteReference w:id="10"/>
      </w:r>
      <w:r w:rsidR="008512F0">
        <w:t xml:space="preserve"> рабочих дней после представления заявления о возмещении расходов и документов, подтверждающих произведенные расходы. </w:t>
      </w:r>
    </w:p>
    <w:p w14:paraId="33DC3322" w14:textId="77777777" w:rsidR="00414182" w:rsidRDefault="00367B34" w:rsidP="00367B34">
      <w:pPr>
        <w:pStyle w:val="ConsPlusNormal"/>
        <w:ind w:firstLine="540"/>
        <w:jc w:val="both"/>
      </w:pPr>
      <w:r>
        <w:t>3</w:t>
      </w:r>
      <w:r w:rsidR="008512F0">
        <w:t>.3. В целях компенсации р</w:t>
      </w:r>
      <w:r w:rsidR="00414182">
        <w:t xml:space="preserve">асходов член Совета директоров </w:t>
      </w:r>
      <w:r w:rsidR="008512F0">
        <w:t xml:space="preserve">направляет в Общество письменное заявление с приложением оригиналов документов, подтверждающих расходы, </w:t>
      </w:r>
      <w:r w:rsidR="00414182">
        <w:t xml:space="preserve">и </w:t>
      </w:r>
      <w:r w:rsidR="008512F0">
        <w:t xml:space="preserve">указанием </w:t>
      </w:r>
      <w:r w:rsidR="00414182">
        <w:t xml:space="preserve">банковских </w:t>
      </w:r>
      <w:r w:rsidR="008512F0">
        <w:t xml:space="preserve">реквизитов. Документы, подтверждающие произведенные и подлежащие компенсации расходы, предоставляются членом Совета директоров в порядке, установленном законодательством Российской Федерации для учета командировочных расходов. </w:t>
      </w:r>
    </w:p>
    <w:p w14:paraId="21A26BA1" w14:textId="77777777" w:rsidR="008512F0" w:rsidRDefault="00367B34" w:rsidP="00367B34">
      <w:pPr>
        <w:pStyle w:val="ConsPlusNormal"/>
        <w:ind w:firstLine="540"/>
        <w:jc w:val="both"/>
      </w:pPr>
      <w:r>
        <w:t>3</w:t>
      </w:r>
      <w:r w:rsidR="008512F0">
        <w:t xml:space="preserve">.4. Общество вправе самостоятельно, в случае обращения </w:t>
      </w:r>
      <w:r w:rsidR="00414182">
        <w:t xml:space="preserve">члена Совета </w:t>
      </w:r>
      <w:r w:rsidR="00414182" w:rsidRPr="00367B34">
        <w:t>директоров</w:t>
      </w:r>
      <w:r w:rsidR="008512F0" w:rsidRPr="00367B34">
        <w:t xml:space="preserve">, </w:t>
      </w:r>
      <w:r>
        <w:t>осуществить заказ и оплату услуг,</w:t>
      </w:r>
      <w:r w:rsidR="00DC24E7">
        <w:t xml:space="preserve"> указанных в п. 3.1. Положения.</w:t>
      </w:r>
    </w:p>
    <w:p w14:paraId="6F07D5E1" w14:textId="77777777" w:rsidR="008512F0" w:rsidRDefault="008512F0" w:rsidP="00612329">
      <w:pPr>
        <w:pStyle w:val="ConsPlusNormal"/>
        <w:jc w:val="both"/>
      </w:pPr>
    </w:p>
    <w:p w14:paraId="1AA50324" w14:textId="77777777" w:rsidR="00DC24E7" w:rsidRDefault="00DC24E7" w:rsidP="00612329">
      <w:pPr>
        <w:pStyle w:val="ConsPlusNormal"/>
        <w:jc w:val="both"/>
      </w:pPr>
    </w:p>
    <w:p w14:paraId="47762CDB" w14:textId="77777777" w:rsidR="003B146A" w:rsidRDefault="00367B34" w:rsidP="003B146A">
      <w:pPr>
        <w:pStyle w:val="ConsPlusNormal"/>
        <w:jc w:val="center"/>
        <w:outlineLvl w:val="0"/>
      </w:pPr>
      <w:r>
        <w:t>4</w:t>
      </w:r>
      <w:r w:rsidR="003B146A">
        <w:t xml:space="preserve">. ЗАКЛЮЧИТЕЛЬНЫЕ ПОЛОЖЕНИЯ </w:t>
      </w:r>
    </w:p>
    <w:p w14:paraId="1BA3B0EB" w14:textId="77777777" w:rsidR="008512F0" w:rsidRDefault="008512F0" w:rsidP="00612329">
      <w:pPr>
        <w:pStyle w:val="ConsPlusNormal"/>
        <w:jc w:val="both"/>
      </w:pPr>
    </w:p>
    <w:p w14:paraId="71C6D54D" w14:textId="77777777" w:rsidR="00635892" w:rsidRDefault="00367B34" w:rsidP="00493B38">
      <w:pPr>
        <w:pStyle w:val="ConsPlusNormal"/>
        <w:ind w:firstLine="540"/>
        <w:jc w:val="both"/>
      </w:pPr>
      <w:r>
        <w:t>4</w:t>
      </w:r>
      <w:r w:rsidR="008512F0">
        <w:t xml:space="preserve">.1. </w:t>
      </w:r>
      <w:r w:rsidR="00493B38">
        <w:t>Настоящее Положение</w:t>
      </w:r>
      <w:r w:rsidR="00493B38" w:rsidRPr="00DC24E7">
        <w:t xml:space="preserve">, а также изменения и дополнения к нему утверждаются </w:t>
      </w:r>
      <w:r w:rsidR="008512F0" w:rsidRPr="00DC24E7">
        <w:t>Общим собранием акционеров Общества</w:t>
      </w:r>
      <w:r w:rsidR="00493B38" w:rsidRPr="00DC24E7">
        <w:t xml:space="preserve"> по предложению Совета директоров.</w:t>
      </w:r>
    </w:p>
    <w:p w14:paraId="73F1D212" w14:textId="77777777" w:rsidR="00635892" w:rsidRDefault="00367B34" w:rsidP="00635892">
      <w:pPr>
        <w:pStyle w:val="ConsPlusNormal"/>
        <w:ind w:firstLine="540"/>
        <w:jc w:val="both"/>
      </w:pPr>
      <w:r>
        <w:t>4</w:t>
      </w:r>
      <w:r w:rsidR="008512F0">
        <w:t>.</w:t>
      </w:r>
      <w:r w:rsidR="00635892">
        <w:t>2</w:t>
      </w:r>
      <w:r w:rsidR="008512F0">
        <w:t xml:space="preserve">. </w:t>
      </w:r>
      <w:r w:rsidR="00635892">
        <w:t xml:space="preserve">Действие настоящего Положения не имеет обратной силы и не распространяется на членов Совета директоров, полномочия которых были прекращены до утверждения настоящего Положения или одновременно с утверждением настоящего Положения. </w:t>
      </w:r>
    </w:p>
    <w:p w14:paraId="1F14FA59" w14:textId="77777777" w:rsidR="008512F0" w:rsidRPr="00662396" w:rsidRDefault="008512F0" w:rsidP="00662396">
      <w:pPr>
        <w:tabs>
          <w:tab w:val="left" w:pos="1610"/>
        </w:tabs>
      </w:pPr>
    </w:p>
    <w:sectPr w:rsidR="008512F0" w:rsidRPr="0066239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F5133" w14:textId="77777777" w:rsidR="00DE361A" w:rsidRDefault="00DE361A" w:rsidP="00AF3437">
      <w:pPr>
        <w:spacing w:after="0" w:line="240" w:lineRule="auto"/>
      </w:pPr>
      <w:r>
        <w:separator/>
      </w:r>
    </w:p>
  </w:endnote>
  <w:endnote w:type="continuationSeparator" w:id="0">
    <w:p w14:paraId="41E14197" w14:textId="77777777" w:rsidR="00DE361A" w:rsidRDefault="00DE361A" w:rsidP="00AF3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04811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24A6A77" w14:textId="77777777" w:rsidR="00DC24E7" w:rsidRPr="00B71021" w:rsidRDefault="00DC24E7">
        <w:pPr>
          <w:pStyle w:val="a9"/>
          <w:jc w:val="right"/>
          <w:rPr>
            <w:rFonts w:ascii="Times New Roman" w:hAnsi="Times New Roman" w:cs="Times New Roman"/>
          </w:rPr>
        </w:pPr>
        <w:r w:rsidRPr="00B71021">
          <w:rPr>
            <w:rFonts w:ascii="Times New Roman" w:hAnsi="Times New Roman" w:cs="Times New Roman"/>
          </w:rPr>
          <w:fldChar w:fldCharType="begin"/>
        </w:r>
        <w:r w:rsidRPr="00B71021">
          <w:rPr>
            <w:rFonts w:ascii="Times New Roman" w:hAnsi="Times New Roman" w:cs="Times New Roman"/>
          </w:rPr>
          <w:instrText>PAGE   \* MERGEFORMAT</w:instrText>
        </w:r>
        <w:r w:rsidRPr="00B71021">
          <w:rPr>
            <w:rFonts w:ascii="Times New Roman" w:hAnsi="Times New Roman" w:cs="Times New Roman"/>
          </w:rPr>
          <w:fldChar w:fldCharType="separate"/>
        </w:r>
        <w:r w:rsidR="00F47CD4">
          <w:rPr>
            <w:rFonts w:ascii="Times New Roman" w:hAnsi="Times New Roman" w:cs="Times New Roman"/>
            <w:noProof/>
          </w:rPr>
          <w:t>4</w:t>
        </w:r>
        <w:r w:rsidRPr="00B71021">
          <w:rPr>
            <w:rFonts w:ascii="Times New Roman" w:hAnsi="Times New Roman" w:cs="Times New Roman"/>
          </w:rPr>
          <w:fldChar w:fldCharType="end"/>
        </w:r>
      </w:p>
    </w:sdtContent>
  </w:sdt>
  <w:p w14:paraId="3BE32322" w14:textId="77777777" w:rsidR="00DC24E7" w:rsidRDefault="00DC24E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EE76C" w14:textId="77777777" w:rsidR="00DE361A" w:rsidRDefault="00DE361A" w:rsidP="00AF3437">
      <w:pPr>
        <w:spacing w:after="0" w:line="240" w:lineRule="auto"/>
      </w:pPr>
      <w:r>
        <w:separator/>
      </w:r>
    </w:p>
  </w:footnote>
  <w:footnote w:type="continuationSeparator" w:id="0">
    <w:p w14:paraId="68189336" w14:textId="77777777" w:rsidR="00DE361A" w:rsidRDefault="00DE361A" w:rsidP="00AF3437">
      <w:pPr>
        <w:spacing w:after="0" w:line="240" w:lineRule="auto"/>
      </w:pPr>
      <w:r>
        <w:continuationSeparator/>
      </w:r>
    </w:p>
  </w:footnote>
  <w:footnote w:id="1">
    <w:p w14:paraId="6456FB3C" w14:textId="77777777" w:rsidR="00DC24E7" w:rsidRDefault="00DC24E7" w:rsidP="00582A71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582A71">
        <w:rPr>
          <w:rFonts w:ascii="Times New Roman" w:hAnsi="Times New Roman" w:cs="Times New Roman"/>
        </w:rPr>
        <w:t xml:space="preserve">Также </w:t>
      </w:r>
      <w:r>
        <w:rPr>
          <w:rFonts w:ascii="Times New Roman" w:hAnsi="Times New Roman" w:cs="Times New Roman"/>
        </w:rPr>
        <w:t>П</w:t>
      </w:r>
      <w:r w:rsidRPr="00582A71">
        <w:rPr>
          <w:rFonts w:ascii="Times New Roman" w:hAnsi="Times New Roman" w:cs="Times New Roman"/>
        </w:rPr>
        <w:t xml:space="preserve">оложением может быть предусмотрено, что оно не распространяется на </w:t>
      </w:r>
      <w:r w:rsidR="005C13D9">
        <w:rPr>
          <w:rFonts w:ascii="Times New Roman" w:hAnsi="Times New Roman" w:cs="Times New Roman"/>
        </w:rPr>
        <w:t>исполнительных директоров (</w:t>
      </w:r>
      <w:r w:rsidRPr="00582A71">
        <w:rPr>
          <w:rFonts w:ascii="Times New Roman" w:hAnsi="Times New Roman" w:cs="Times New Roman"/>
        </w:rPr>
        <w:t xml:space="preserve">членов </w:t>
      </w:r>
      <w:r>
        <w:rPr>
          <w:rFonts w:ascii="Times New Roman" w:hAnsi="Times New Roman" w:cs="Times New Roman"/>
        </w:rPr>
        <w:t>СД</w:t>
      </w:r>
      <w:r w:rsidRPr="00582A71">
        <w:rPr>
          <w:rFonts w:ascii="Times New Roman" w:hAnsi="Times New Roman" w:cs="Times New Roman"/>
        </w:rPr>
        <w:t>, которы</w:t>
      </w:r>
      <w:r w:rsidR="005C13D9">
        <w:rPr>
          <w:rFonts w:ascii="Times New Roman" w:hAnsi="Times New Roman" w:cs="Times New Roman"/>
        </w:rPr>
        <w:t>е являются работниками Общества).</w:t>
      </w:r>
    </w:p>
  </w:footnote>
  <w:footnote w:id="2">
    <w:p w14:paraId="77F121E8" w14:textId="77777777" w:rsidR="00DC24E7" w:rsidRDefault="00DC24E7" w:rsidP="00F97AB7">
      <w:pPr>
        <w:pStyle w:val="a6"/>
        <w:spacing w:before="0" w:beforeAutospacing="0" w:after="0" w:afterAutospacing="0"/>
        <w:jc w:val="both"/>
        <w:rPr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F97AB7">
        <w:rPr>
          <w:sz w:val="20"/>
          <w:szCs w:val="20"/>
        </w:rPr>
        <w:t xml:space="preserve">В </w:t>
      </w:r>
      <w:r w:rsidRPr="00856B19">
        <w:rPr>
          <w:rFonts w:eastAsiaTheme="minorHAnsi"/>
          <w:sz w:val="20"/>
          <w:szCs w:val="20"/>
          <w:lang w:eastAsia="en-US"/>
        </w:rPr>
        <w:t xml:space="preserve">разделе 4 части Б Кодекса корпоративного управления </w:t>
      </w:r>
      <w:r w:rsidR="005C13D9">
        <w:rPr>
          <w:rFonts w:eastAsiaTheme="minorHAnsi"/>
          <w:sz w:val="20"/>
          <w:szCs w:val="20"/>
          <w:lang w:eastAsia="en-US"/>
        </w:rPr>
        <w:t xml:space="preserve">Банка России (далее – ККУ) </w:t>
      </w:r>
      <w:r w:rsidRPr="00856B19">
        <w:rPr>
          <w:rFonts w:eastAsiaTheme="minorHAnsi"/>
          <w:sz w:val="20"/>
          <w:szCs w:val="20"/>
          <w:lang w:eastAsia="en-US"/>
        </w:rPr>
        <w:t xml:space="preserve">содержатся принципы и рекомендации в отношении выплат вознаграждений и компенсаций членам </w:t>
      </w:r>
      <w:r>
        <w:rPr>
          <w:rFonts w:eastAsiaTheme="minorHAnsi"/>
          <w:sz w:val="20"/>
          <w:szCs w:val="20"/>
          <w:lang w:eastAsia="en-US"/>
        </w:rPr>
        <w:t>СД</w:t>
      </w:r>
      <w:r w:rsidRPr="00856B19">
        <w:rPr>
          <w:rFonts w:eastAsiaTheme="minorHAnsi"/>
          <w:sz w:val="20"/>
          <w:szCs w:val="20"/>
          <w:lang w:eastAsia="en-US"/>
        </w:rPr>
        <w:t>. В частности</w:t>
      </w:r>
      <w:r>
        <w:rPr>
          <w:rFonts w:eastAsiaTheme="minorHAnsi"/>
          <w:sz w:val="20"/>
          <w:szCs w:val="20"/>
          <w:lang w:eastAsia="en-US"/>
        </w:rPr>
        <w:t>,</w:t>
      </w:r>
      <w:r w:rsidRPr="00856B19">
        <w:rPr>
          <w:rFonts w:eastAsiaTheme="minorHAnsi"/>
          <w:sz w:val="20"/>
          <w:szCs w:val="20"/>
          <w:lang w:eastAsia="en-US"/>
        </w:rPr>
        <w:t xml:space="preserve"> согласно </w:t>
      </w:r>
      <w:r>
        <w:rPr>
          <w:rFonts w:eastAsiaTheme="minorHAnsi"/>
          <w:sz w:val="20"/>
          <w:szCs w:val="20"/>
          <w:lang w:eastAsia="en-US"/>
        </w:rPr>
        <w:t>ККУ</w:t>
      </w:r>
      <w:r w:rsidRPr="00856B19">
        <w:rPr>
          <w:rFonts w:eastAsiaTheme="minorHAnsi"/>
          <w:sz w:val="20"/>
          <w:szCs w:val="20"/>
          <w:lang w:eastAsia="en-US"/>
        </w:rPr>
        <w:t xml:space="preserve"> фиксированное годовое вознаграждение является предпочтительной формой денежного вознаграждения членов </w:t>
      </w:r>
      <w:r>
        <w:rPr>
          <w:rFonts w:eastAsiaTheme="minorHAnsi"/>
          <w:sz w:val="20"/>
          <w:szCs w:val="20"/>
          <w:lang w:eastAsia="en-US"/>
        </w:rPr>
        <w:t>СД</w:t>
      </w:r>
      <w:r w:rsidRPr="00856B19">
        <w:rPr>
          <w:rFonts w:eastAsiaTheme="minorHAnsi"/>
          <w:sz w:val="20"/>
          <w:szCs w:val="20"/>
          <w:lang w:eastAsia="en-US"/>
        </w:rPr>
        <w:t>.</w:t>
      </w:r>
      <w:r>
        <w:rPr>
          <w:rFonts w:eastAsiaTheme="minorHAnsi"/>
          <w:sz w:val="20"/>
          <w:szCs w:val="20"/>
          <w:lang w:eastAsia="en-US"/>
        </w:rPr>
        <w:t xml:space="preserve"> При этом </w:t>
      </w:r>
      <w:r w:rsidRPr="00856B19">
        <w:rPr>
          <w:rFonts w:eastAsiaTheme="minorHAnsi"/>
          <w:sz w:val="20"/>
          <w:szCs w:val="20"/>
          <w:lang w:eastAsia="en-US"/>
        </w:rPr>
        <w:t xml:space="preserve">желательно, </w:t>
      </w:r>
      <w:r w:rsidRPr="00F97AB7">
        <w:rPr>
          <w:sz w:val="20"/>
          <w:szCs w:val="20"/>
        </w:rPr>
        <w:t xml:space="preserve">чтобы размер фиксированного вознаграждения был дифференцирован в зависимости от объема обязанностей директора в </w:t>
      </w:r>
      <w:r>
        <w:rPr>
          <w:sz w:val="20"/>
          <w:szCs w:val="20"/>
        </w:rPr>
        <w:t>СД</w:t>
      </w:r>
      <w:r w:rsidR="00824414">
        <w:rPr>
          <w:sz w:val="20"/>
          <w:szCs w:val="20"/>
        </w:rPr>
        <w:t xml:space="preserve"> О</w:t>
      </w:r>
      <w:r w:rsidRPr="00F97AB7">
        <w:rPr>
          <w:sz w:val="20"/>
          <w:szCs w:val="20"/>
        </w:rPr>
        <w:t>бщества</w:t>
      </w:r>
      <w:r>
        <w:rPr>
          <w:sz w:val="20"/>
          <w:szCs w:val="20"/>
        </w:rPr>
        <w:t xml:space="preserve">. </w:t>
      </w:r>
      <w:r w:rsidRPr="00856B19">
        <w:rPr>
          <w:sz w:val="20"/>
          <w:szCs w:val="20"/>
        </w:rPr>
        <w:t>П</w:t>
      </w:r>
      <w:r w:rsidRPr="00F97AB7">
        <w:rPr>
          <w:sz w:val="20"/>
          <w:szCs w:val="20"/>
        </w:rPr>
        <w:t>рименение любых форм краткосрочной мотивации и дополнительного материального стимулирования</w:t>
      </w:r>
      <w:r w:rsidRPr="00856B19">
        <w:rPr>
          <w:sz w:val="20"/>
          <w:szCs w:val="20"/>
        </w:rPr>
        <w:t xml:space="preserve"> не рекомендуется.</w:t>
      </w:r>
      <w:r>
        <w:rPr>
          <w:sz w:val="20"/>
          <w:szCs w:val="20"/>
        </w:rPr>
        <w:t xml:space="preserve"> Возможно прим</w:t>
      </w:r>
      <w:r w:rsidR="002E3904">
        <w:rPr>
          <w:sz w:val="20"/>
          <w:szCs w:val="20"/>
        </w:rPr>
        <w:t>ен</w:t>
      </w:r>
      <w:r>
        <w:rPr>
          <w:sz w:val="20"/>
          <w:szCs w:val="20"/>
        </w:rPr>
        <w:t xml:space="preserve">ение практики вознаграждения членов СД акциями Общества </w:t>
      </w:r>
      <w:r w:rsidRPr="00856B19">
        <w:rPr>
          <w:sz w:val="20"/>
          <w:szCs w:val="20"/>
        </w:rPr>
        <w:t xml:space="preserve">(в этом случае Положение должно содержать </w:t>
      </w:r>
      <w:r w:rsidRPr="00F97AB7">
        <w:rPr>
          <w:sz w:val="20"/>
          <w:szCs w:val="20"/>
        </w:rPr>
        <w:t xml:space="preserve">четкие и прозрачные правила, регламентирующие владение акциями членами </w:t>
      </w:r>
      <w:r w:rsidRPr="00856B19">
        <w:rPr>
          <w:sz w:val="20"/>
          <w:szCs w:val="20"/>
        </w:rPr>
        <w:t>СД)</w:t>
      </w:r>
      <w:r>
        <w:rPr>
          <w:sz w:val="20"/>
          <w:szCs w:val="20"/>
        </w:rPr>
        <w:t>.</w:t>
      </w:r>
    </w:p>
    <w:p w14:paraId="78AEBDCF" w14:textId="77777777" w:rsidR="00DC24E7" w:rsidRPr="00505612" w:rsidRDefault="00DC24E7" w:rsidP="005243A2">
      <w:pPr>
        <w:pStyle w:val="a6"/>
        <w:spacing w:before="0" w:beforeAutospacing="0" w:after="0" w:afterAutospacing="0"/>
        <w:jc w:val="both"/>
      </w:pPr>
      <w:r>
        <w:rPr>
          <w:sz w:val="20"/>
          <w:szCs w:val="20"/>
        </w:rPr>
        <w:t xml:space="preserve">Кроме того, </w:t>
      </w:r>
      <w:r w:rsidRPr="00856B19">
        <w:rPr>
          <w:sz w:val="20"/>
          <w:szCs w:val="20"/>
        </w:rPr>
        <w:t>Банк России в своем письме от 4 августа 2017 г. № ИН-015-28/41</w:t>
      </w:r>
      <w:r>
        <w:rPr>
          <w:sz w:val="20"/>
          <w:szCs w:val="20"/>
        </w:rPr>
        <w:t xml:space="preserve"> разъяснил, что </w:t>
      </w:r>
      <w:r w:rsidR="005C13D9">
        <w:rPr>
          <w:sz w:val="20"/>
          <w:szCs w:val="20"/>
        </w:rPr>
        <w:t>ФЗ</w:t>
      </w:r>
      <w:r w:rsidR="002C2128">
        <w:rPr>
          <w:sz w:val="20"/>
          <w:szCs w:val="20"/>
        </w:rPr>
        <w:t xml:space="preserve"> «О</w:t>
      </w:r>
      <w:r w:rsidRPr="00AD250F">
        <w:rPr>
          <w:sz w:val="20"/>
          <w:szCs w:val="20"/>
        </w:rPr>
        <w:t>б АО</w:t>
      </w:r>
      <w:r w:rsidR="002C2128">
        <w:rPr>
          <w:sz w:val="20"/>
          <w:szCs w:val="20"/>
        </w:rPr>
        <w:t>»</w:t>
      </w:r>
      <w:r w:rsidRPr="00AD250F">
        <w:rPr>
          <w:sz w:val="20"/>
          <w:szCs w:val="20"/>
        </w:rPr>
        <w:t xml:space="preserve"> не содержит ограничений на выплату вознаграждения членам </w:t>
      </w:r>
      <w:r>
        <w:rPr>
          <w:sz w:val="20"/>
          <w:szCs w:val="20"/>
        </w:rPr>
        <w:t>СД О</w:t>
      </w:r>
      <w:r w:rsidRPr="00AD250F">
        <w:rPr>
          <w:sz w:val="20"/>
          <w:szCs w:val="20"/>
        </w:rPr>
        <w:t>бщества только из прибыли или только</w:t>
      </w:r>
      <w:r w:rsidRPr="00856B19">
        <w:rPr>
          <w:color w:val="333333"/>
          <w:sz w:val="20"/>
          <w:szCs w:val="20"/>
          <w:shd w:val="clear" w:color="auto" w:fill="FFFFFF"/>
        </w:rPr>
        <w:t xml:space="preserve"> при </w:t>
      </w:r>
      <w:r w:rsidRPr="00505612">
        <w:rPr>
          <w:sz w:val="20"/>
          <w:szCs w:val="20"/>
          <w:shd w:val="clear" w:color="auto" w:fill="FFFFFF"/>
        </w:rPr>
        <w:t xml:space="preserve">наличии прибыли </w:t>
      </w:r>
      <w:r w:rsidR="001D24DF" w:rsidRPr="00505612">
        <w:rPr>
          <w:sz w:val="20"/>
          <w:szCs w:val="20"/>
          <w:shd w:val="clear" w:color="auto" w:fill="FFFFFF"/>
        </w:rPr>
        <w:t>Об</w:t>
      </w:r>
      <w:r w:rsidRPr="00505612">
        <w:rPr>
          <w:sz w:val="20"/>
          <w:szCs w:val="20"/>
          <w:shd w:val="clear" w:color="auto" w:fill="FFFFFF"/>
        </w:rPr>
        <w:t xml:space="preserve">щества за отчетный год, позволяя </w:t>
      </w:r>
      <w:r w:rsidR="001D24DF" w:rsidRPr="00505612">
        <w:rPr>
          <w:sz w:val="20"/>
          <w:szCs w:val="20"/>
          <w:shd w:val="clear" w:color="auto" w:fill="FFFFFF"/>
        </w:rPr>
        <w:t>О</w:t>
      </w:r>
      <w:r w:rsidRPr="00505612">
        <w:rPr>
          <w:sz w:val="20"/>
          <w:szCs w:val="20"/>
          <w:shd w:val="clear" w:color="auto" w:fill="FFFFFF"/>
        </w:rPr>
        <w:t>бщему собранию акционеров принимать решение о выплате упомянутого вознаграждения и при отсутствии у Общества прибыли за отчетный год.</w:t>
      </w:r>
    </w:p>
  </w:footnote>
  <w:footnote w:id="3">
    <w:p w14:paraId="62B4AA34" w14:textId="77777777" w:rsidR="005243A2" w:rsidRPr="00505612" w:rsidRDefault="005243A2">
      <w:pPr>
        <w:pStyle w:val="a3"/>
      </w:pPr>
      <w:r w:rsidRPr="00505612">
        <w:rPr>
          <w:rStyle w:val="a5"/>
        </w:rPr>
        <w:footnoteRef/>
      </w:r>
      <w:r w:rsidRPr="00505612">
        <w:t xml:space="preserve"> </w:t>
      </w:r>
      <w:r w:rsidRPr="00505612">
        <w:rPr>
          <w:rFonts w:ascii="Times New Roman" w:hAnsi="Times New Roman" w:cs="Times New Roman"/>
        </w:rPr>
        <w:t>Возможно установить иную периодичность выплат вознаграждений членам СД.</w:t>
      </w:r>
    </w:p>
  </w:footnote>
  <w:footnote w:id="4">
    <w:p w14:paraId="47F27E68" w14:textId="77777777" w:rsidR="00CF2D92" w:rsidRDefault="00CF2D92" w:rsidP="005243A2">
      <w:pPr>
        <w:pStyle w:val="a3"/>
        <w:jc w:val="both"/>
      </w:pPr>
      <w:r w:rsidRPr="00505612">
        <w:rPr>
          <w:rStyle w:val="a5"/>
        </w:rPr>
        <w:footnoteRef/>
      </w:r>
      <w:r w:rsidRPr="00505612">
        <w:t xml:space="preserve"> </w:t>
      </w:r>
      <w:r w:rsidR="008F6798" w:rsidRPr="00505612">
        <w:rPr>
          <w:rFonts w:ascii="Times New Roman" w:hAnsi="Times New Roman" w:cs="Times New Roman"/>
        </w:rPr>
        <w:t>В</w:t>
      </w:r>
      <w:r w:rsidRPr="00505612">
        <w:t xml:space="preserve"> </w:t>
      </w:r>
      <w:r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Положении может быть</w:t>
      </w:r>
      <w:r w:rsidR="005C13D9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сразу</w:t>
      </w:r>
      <w:r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указан</w:t>
      </w:r>
      <w:r w:rsidR="001D24DF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размер вознаграждения</w:t>
      </w:r>
      <w:r w:rsidR="005C13D9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в денежном выражении</w:t>
      </w:r>
      <w:r w:rsidR="008F6798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.</w:t>
      </w:r>
      <w:r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8F6798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</w:t>
      </w:r>
      <w:r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этом случае не требуется отдельного решения ОСА </w:t>
      </w:r>
      <w:r w:rsidR="008F6798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о размере вознаграждения, однако при </w:t>
      </w:r>
      <w:r w:rsidR="001D24DF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необходимости</w:t>
      </w:r>
      <w:r w:rsidR="008F6798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его изменени</w:t>
      </w:r>
      <w:r w:rsidR="001D24DF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я</w:t>
      </w:r>
      <w:r w:rsidR="008F6798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, </w:t>
      </w:r>
      <w:r w:rsidR="001D24DF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потребуется</w:t>
      </w:r>
      <w:r w:rsidR="008F6798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утвердить </w:t>
      </w:r>
      <w:r w:rsidR="001D24DF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новую редакцию </w:t>
      </w:r>
      <w:r w:rsidR="008F6798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Положени</w:t>
      </w:r>
      <w:r w:rsidR="001D24DF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я</w:t>
      </w:r>
      <w:r w:rsidR="008F6798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1D24DF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(или изменения к нему)</w:t>
      </w:r>
      <w:r w:rsidR="008F6798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.</w:t>
      </w:r>
      <w:r w:rsidR="005C13D9" w:rsidRPr="005056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</w:p>
  </w:footnote>
  <w:footnote w:id="5">
    <w:p w14:paraId="3CE83CBD" w14:textId="77777777" w:rsidR="00DC24E7" w:rsidRPr="00CA29D7" w:rsidRDefault="00DC24E7" w:rsidP="00367B34">
      <w:pPr>
        <w:pStyle w:val="a3"/>
        <w:jc w:val="both"/>
        <w:rPr>
          <w:rFonts w:ascii="Times New Roman" w:hAnsi="Times New Roman" w:cs="Times New Roman"/>
        </w:rPr>
      </w:pPr>
      <w:r w:rsidRPr="00CA29D7">
        <w:rPr>
          <w:rStyle w:val="a5"/>
          <w:rFonts w:ascii="Times New Roman" w:hAnsi="Times New Roman" w:cs="Times New Roman"/>
        </w:rPr>
        <w:footnoteRef/>
      </w:r>
      <w:r w:rsidRPr="00CA29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Указывается в зависимости от предусмотренных в Обществе дополнительных обязанностей членов Совета директоров. Например, е</w:t>
      </w:r>
      <w:r w:rsidRPr="00CA29D7">
        <w:rPr>
          <w:rFonts w:ascii="Times New Roman" w:hAnsi="Times New Roman" w:cs="Times New Roman"/>
        </w:rPr>
        <w:t xml:space="preserve">сли в Обществе предусмотрено избрание старшего независимого директора, </w:t>
      </w:r>
      <w:r>
        <w:rPr>
          <w:rFonts w:ascii="Times New Roman" w:hAnsi="Times New Roman" w:cs="Times New Roman"/>
        </w:rPr>
        <w:t xml:space="preserve">необходимо </w:t>
      </w:r>
      <w:r w:rsidRPr="00CA29D7">
        <w:rPr>
          <w:rFonts w:ascii="Times New Roman" w:hAnsi="Times New Roman" w:cs="Times New Roman"/>
        </w:rPr>
        <w:t xml:space="preserve">предусмотреть размер вознаграждения за </w:t>
      </w:r>
      <w:r>
        <w:rPr>
          <w:rFonts w:ascii="Times New Roman" w:hAnsi="Times New Roman" w:cs="Times New Roman"/>
        </w:rPr>
        <w:t>выполнение</w:t>
      </w:r>
      <w:r w:rsidRPr="00CA29D7">
        <w:rPr>
          <w:rFonts w:ascii="Times New Roman" w:hAnsi="Times New Roman" w:cs="Times New Roman"/>
        </w:rPr>
        <w:t xml:space="preserve"> данной функции.</w:t>
      </w:r>
    </w:p>
  </w:footnote>
  <w:footnote w:id="6">
    <w:p w14:paraId="346EFA26" w14:textId="77777777" w:rsidR="00DC24E7" w:rsidRPr="00C71369" w:rsidRDefault="00DC24E7" w:rsidP="00C71369">
      <w:pPr>
        <w:pStyle w:val="a3"/>
        <w:jc w:val="both"/>
        <w:rPr>
          <w:rStyle w:val="a5"/>
          <w:rFonts w:ascii="Times New Roman" w:hAnsi="Times New Roman" w:cs="Times New Roman"/>
          <w:vertAlign w:val="baseline"/>
        </w:rPr>
      </w:pPr>
      <w:r w:rsidRPr="00C71369">
        <w:rPr>
          <w:rStyle w:val="a5"/>
          <w:rFonts w:ascii="Times New Roman" w:hAnsi="Times New Roman" w:cs="Times New Roman"/>
        </w:rPr>
        <w:footnoteRef/>
      </w:r>
      <w:r w:rsidRPr="00C71369">
        <w:rPr>
          <w:rStyle w:val="a5"/>
          <w:rFonts w:ascii="Times New Roman" w:hAnsi="Times New Roman" w:cs="Times New Roman"/>
        </w:rPr>
        <w:t xml:space="preserve"> </w:t>
      </w:r>
      <w:r w:rsidRPr="00C71369">
        <w:rPr>
          <w:rStyle w:val="a5"/>
          <w:rFonts w:ascii="Times New Roman" w:hAnsi="Times New Roman" w:cs="Times New Roman"/>
          <w:vertAlign w:val="baseline"/>
        </w:rPr>
        <w:t xml:space="preserve">При этом </w:t>
      </w:r>
      <w:r>
        <w:rPr>
          <w:rStyle w:val="a5"/>
          <w:rFonts w:ascii="Times New Roman" w:hAnsi="Times New Roman" w:cs="Times New Roman"/>
          <w:vertAlign w:val="baseline"/>
        </w:rPr>
        <w:t>К</w:t>
      </w:r>
      <w:r>
        <w:rPr>
          <w:rFonts w:ascii="Times New Roman" w:hAnsi="Times New Roman" w:cs="Times New Roman"/>
        </w:rPr>
        <w:t>КУ</w:t>
      </w:r>
      <w:r w:rsidRPr="00C71369">
        <w:rPr>
          <w:rStyle w:val="a5"/>
          <w:rFonts w:ascii="Times New Roman" w:hAnsi="Times New Roman" w:cs="Times New Roman"/>
          <w:vertAlign w:val="baseline"/>
        </w:rPr>
        <w:t xml:space="preserve"> не рекомендует выплачивать вознаграждение за </w:t>
      </w:r>
      <w:r>
        <w:rPr>
          <w:rStyle w:val="a5"/>
          <w:rFonts w:ascii="Times New Roman" w:hAnsi="Times New Roman" w:cs="Times New Roman"/>
          <w:vertAlign w:val="baseline"/>
        </w:rPr>
        <w:t xml:space="preserve">участие в отдельных заседаниях Совета или Комитетов. </w:t>
      </w:r>
    </w:p>
    <w:p w14:paraId="207F5554" w14:textId="77777777" w:rsidR="00DC24E7" w:rsidRDefault="00DC24E7">
      <w:pPr>
        <w:pStyle w:val="a3"/>
      </w:pPr>
    </w:p>
  </w:footnote>
  <w:footnote w:id="7">
    <w:p w14:paraId="4FF942F8" w14:textId="77777777" w:rsidR="00DC24E7" w:rsidRPr="00DC24E7" w:rsidRDefault="00DC24E7">
      <w:pPr>
        <w:pStyle w:val="a3"/>
        <w:rPr>
          <w:rFonts w:ascii="Times New Roman" w:hAnsi="Times New Roman" w:cs="Times New Roman"/>
        </w:rPr>
      </w:pPr>
      <w:r w:rsidRPr="00DC24E7">
        <w:rPr>
          <w:rStyle w:val="a5"/>
          <w:rFonts w:ascii="Times New Roman" w:hAnsi="Times New Roman" w:cs="Times New Roman"/>
        </w:rPr>
        <w:footnoteRef/>
      </w:r>
      <w:r w:rsidRPr="00DC24E7">
        <w:rPr>
          <w:rFonts w:ascii="Times New Roman" w:hAnsi="Times New Roman" w:cs="Times New Roman"/>
        </w:rPr>
        <w:t xml:space="preserve"> Может быть предусмотрен иной разумный срок.</w:t>
      </w:r>
    </w:p>
  </w:footnote>
  <w:footnote w:id="8">
    <w:p w14:paraId="288AFA90" w14:textId="77777777" w:rsidR="00DC24E7" w:rsidRDefault="00DC24E7" w:rsidP="00F47CD4">
      <w:pPr>
        <w:pStyle w:val="a6"/>
        <w:spacing w:before="0" w:beforeAutospacing="0" w:after="0" w:afterAutospacing="0"/>
        <w:jc w:val="both"/>
      </w:pPr>
      <w:r w:rsidRPr="00DC24E7">
        <w:rPr>
          <w:rStyle w:val="a5"/>
          <w:sz w:val="20"/>
          <w:szCs w:val="20"/>
        </w:rPr>
        <w:footnoteRef/>
      </w:r>
      <w:r w:rsidRPr="00DC24E7">
        <w:rPr>
          <w:sz w:val="20"/>
          <w:szCs w:val="20"/>
        </w:rPr>
        <w:t xml:space="preserve"> ККУ (п.139) рекомендует Обществу за счет собственных средств осуществлять страхование ответственности членов СД, с тем чтобы в случае причинения убытков обществу или третьим лицам действиями членов СД эти убытки могли быть возмещены. Страхование ответственности позволит не только компенсировать причиненные Обществу убытки, но и привлечь в состав СД компетентных специалистов, которые в противном случае опасались бы возможного предъявления к ним крупных исков.</w:t>
      </w:r>
      <w:r w:rsidR="00F47CD4">
        <w:t xml:space="preserve"> </w:t>
      </w:r>
    </w:p>
  </w:footnote>
  <w:footnote w:id="9">
    <w:p w14:paraId="76BB3150" w14:textId="77777777" w:rsidR="00DC24E7" w:rsidRDefault="00DC24E7" w:rsidP="00DC24E7">
      <w:pPr>
        <w:pStyle w:val="a6"/>
        <w:spacing w:before="0" w:beforeAutospacing="0" w:after="0" w:afterAutospacing="0"/>
        <w:jc w:val="both"/>
      </w:pPr>
      <w:r>
        <w:rPr>
          <w:rStyle w:val="a5"/>
        </w:rPr>
        <w:footnoteRef/>
      </w:r>
      <w:r>
        <w:t xml:space="preserve"> </w:t>
      </w:r>
      <w:r w:rsidRPr="00AD250F">
        <w:rPr>
          <w:sz w:val="20"/>
          <w:szCs w:val="20"/>
        </w:rPr>
        <w:t>Согласно ККУ (п.131) Обществу рекомендуется установить процедуру (и предусмотреть соответствующий бюджет), в соответствии с которой у членов СД была бы возможность за счет Общества обращаться за профессиональными консультациями по вопросам, связанным с компетенцией СД.</w:t>
      </w:r>
    </w:p>
  </w:footnote>
  <w:footnote w:id="10">
    <w:p w14:paraId="065FC373" w14:textId="77777777" w:rsidR="00DC24E7" w:rsidRPr="00DC24E7" w:rsidRDefault="00DC24E7">
      <w:pPr>
        <w:pStyle w:val="a3"/>
        <w:rPr>
          <w:rFonts w:ascii="Times New Roman" w:hAnsi="Times New Roman" w:cs="Times New Roman"/>
        </w:rPr>
      </w:pPr>
      <w:r w:rsidRPr="00DC24E7">
        <w:rPr>
          <w:rStyle w:val="a5"/>
          <w:rFonts w:ascii="Times New Roman" w:hAnsi="Times New Roman" w:cs="Times New Roman"/>
        </w:rPr>
        <w:footnoteRef/>
      </w:r>
      <w:r w:rsidRPr="00DC24E7">
        <w:rPr>
          <w:rFonts w:ascii="Times New Roman" w:hAnsi="Times New Roman" w:cs="Times New Roman"/>
        </w:rPr>
        <w:t xml:space="preserve"> Может быть предусмотрен иной разумный срок.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B07AE"/>
    <w:multiLevelType w:val="hybridMultilevel"/>
    <w:tmpl w:val="90BE34E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8441EA6"/>
    <w:multiLevelType w:val="hybridMultilevel"/>
    <w:tmpl w:val="041615E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0423D41"/>
    <w:multiLevelType w:val="hybridMultilevel"/>
    <w:tmpl w:val="4526294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B7A2033"/>
    <w:multiLevelType w:val="hybridMultilevel"/>
    <w:tmpl w:val="0D7EEF96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2155BDD"/>
    <w:multiLevelType w:val="hybridMultilevel"/>
    <w:tmpl w:val="F154E82A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26FB5"/>
    <w:multiLevelType w:val="hybridMultilevel"/>
    <w:tmpl w:val="8C4E349E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" w15:restartNumberingAfterBreak="0">
    <w:nsid w:val="6DA34510"/>
    <w:multiLevelType w:val="hybridMultilevel"/>
    <w:tmpl w:val="83D62FCC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7012D"/>
    <w:multiLevelType w:val="hybridMultilevel"/>
    <w:tmpl w:val="7C900ADA"/>
    <w:lvl w:ilvl="0" w:tplc="2168EF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312020">
    <w:abstractNumId w:val="7"/>
  </w:num>
  <w:num w:numId="2" w16cid:durableId="1536237484">
    <w:abstractNumId w:val="6"/>
  </w:num>
  <w:num w:numId="3" w16cid:durableId="937327361">
    <w:abstractNumId w:val="5"/>
  </w:num>
  <w:num w:numId="4" w16cid:durableId="315571577">
    <w:abstractNumId w:val="0"/>
  </w:num>
  <w:num w:numId="5" w16cid:durableId="1497455425">
    <w:abstractNumId w:val="3"/>
  </w:num>
  <w:num w:numId="6" w16cid:durableId="2105344336">
    <w:abstractNumId w:val="2"/>
  </w:num>
  <w:num w:numId="7" w16cid:durableId="1181898975">
    <w:abstractNumId w:val="1"/>
  </w:num>
  <w:num w:numId="8" w16cid:durableId="538863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396"/>
    <w:rsid w:val="00013E55"/>
    <w:rsid w:val="0001680E"/>
    <w:rsid w:val="00054179"/>
    <w:rsid w:val="000630F9"/>
    <w:rsid w:val="000632AB"/>
    <w:rsid w:val="00064B00"/>
    <w:rsid w:val="00064DB6"/>
    <w:rsid w:val="00070313"/>
    <w:rsid w:val="000B5EA6"/>
    <w:rsid w:val="000C1D3B"/>
    <w:rsid w:val="000D37BD"/>
    <w:rsid w:val="000F39A5"/>
    <w:rsid w:val="001160CE"/>
    <w:rsid w:val="0013728F"/>
    <w:rsid w:val="00190249"/>
    <w:rsid w:val="001C579A"/>
    <w:rsid w:val="001D24DF"/>
    <w:rsid w:val="001D3F6A"/>
    <w:rsid w:val="001D6024"/>
    <w:rsid w:val="001D71C4"/>
    <w:rsid w:val="001D7F56"/>
    <w:rsid w:val="001F2C5E"/>
    <w:rsid w:val="00222308"/>
    <w:rsid w:val="002278CC"/>
    <w:rsid w:val="002313DA"/>
    <w:rsid w:val="002461EF"/>
    <w:rsid w:val="002736CA"/>
    <w:rsid w:val="00285D03"/>
    <w:rsid w:val="002939C5"/>
    <w:rsid w:val="002C2128"/>
    <w:rsid w:val="002E3904"/>
    <w:rsid w:val="00303625"/>
    <w:rsid w:val="0032420B"/>
    <w:rsid w:val="00355466"/>
    <w:rsid w:val="00367B34"/>
    <w:rsid w:val="003924FA"/>
    <w:rsid w:val="003B146A"/>
    <w:rsid w:val="003D3463"/>
    <w:rsid w:val="003E5D5F"/>
    <w:rsid w:val="003F0382"/>
    <w:rsid w:val="00414182"/>
    <w:rsid w:val="00415DF2"/>
    <w:rsid w:val="00423516"/>
    <w:rsid w:val="00424AD1"/>
    <w:rsid w:val="00424F3D"/>
    <w:rsid w:val="004529AF"/>
    <w:rsid w:val="00482543"/>
    <w:rsid w:val="00493B38"/>
    <w:rsid w:val="004B6AA1"/>
    <w:rsid w:val="004C43E0"/>
    <w:rsid w:val="0050404A"/>
    <w:rsid w:val="00505612"/>
    <w:rsid w:val="00507D90"/>
    <w:rsid w:val="005243A2"/>
    <w:rsid w:val="00542CD1"/>
    <w:rsid w:val="005740B2"/>
    <w:rsid w:val="00582A71"/>
    <w:rsid w:val="00591805"/>
    <w:rsid w:val="005A346D"/>
    <w:rsid w:val="005C030B"/>
    <w:rsid w:val="005C13D9"/>
    <w:rsid w:val="005E48B5"/>
    <w:rsid w:val="00607FE7"/>
    <w:rsid w:val="00610949"/>
    <w:rsid w:val="00611627"/>
    <w:rsid w:val="00612329"/>
    <w:rsid w:val="00635892"/>
    <w:rsid w:val="00641D6E"/>
    <w:rsid w:val="00644A14"/>
    <w:rsid w:val="00654781"/>
    <w:rsid w:val="00662396"/>
    <w:rsid w:val="0066474C"/>
    <w:rsid w:val="006970F9"/>
    <w:rsid w:val="006E548B"/>
    <w:rsid w:val="00703FF8"/>
    <w:rsid w:val="00753D4D"/>
    <w:rsid w:val="007559AF"/>
    <w:rsid w:val="007740E5"/>
    <w:rsid w:val="007C307D"/>
    <w:rsid w:val="007D2689"/>
    <w:rsid w:val="007D73AD"/>
    <w:rsid w:val="00807028"/>
    <w:rsid w:val="00817182"/>
    <w:rsid w:val="00817477"/>
    <w:rsid w:val="00824414"/>
    <w:rsid w:val="00841FA8"/>
    <w:rsid w:val="008512F0"/>
    <w:rsid w:val="00856B19"/>
    <w:rsid w:val="00865D69"/>
    <w:rsid w:val="00880FFB"/>
    <w:rsid w:val="008936F0"/>
    <w:rsid w:val="008C351E"/>
    <w:rsid w:val="008C39E4"/>
    <w:rsid w:val="008F6798"/>
    <w:rsid w:val="0091355D"/>
    <w:rsid w:val="009360DD"/>
    <w:rsid w:val="009409D4"/>
    <w:rsid w:val="00976D2C"/>
    <w:rsid w:val="00991555"/>
    <w:rsid w:val="00995CA6"/>
    <w:rsid w:val="00996CCD"/>
    <w:rsid w:val="009A598B"/>
    <w:rsid w:val="009B2AE1"/>
    <w:rsid w:val="009B2F28"/>
    <w:rsid w:val="009B322B"/>
    <w:rsid w:val="009B470B"/>
    <w:rsid w:val="009D4904"/>
    <w:rsid w:val="009E2EB8"/>
    <w:rsid w:val="00A1189B"/>
    <w:rsid w:val="00A17A0E"/>
    <w:rsid w:val="00A27D08"/>
    <w:rsid w:val="00A337E9"/>
    <w:rsid w:val="00A8792C"/>
    <w:rsid w:val="00AD250F"/>
    <w:rsid w:val="00AD38E3"/>
    <w:rsid w:val="00AE60D4"/>
    <w:rsid w:val="00AF3437"/>
    <w:rsid w:val="00B157B9"/>
    <w:rsid w:val="00B2250C"/>
    <w:rsid w:val="00B24DD5"/>
    <w:rsid w:val="00B27F96"/>
    <w:rsid w:val="00B31EC1"/>
    <w:rsid w:val="00B64AEF"/>
    <w:rsid w:val="00B71021"/>
    <w:rsid w:val="00B9155A"/>
    <w:rsid w:val="00BB11DF"/>
    <w:rsid w:val="00BB3B5D"/>
    <w:rsid w:val="00BC5318"/>
    <w:rsid w:val="00C1253D"/>
    <w:rsid w:val="00C26DAC"/>
    <w:rsid w:val="00C345AA"/>
    <w:rsid w:val="00C36600"/>
    <w:rsid w:val="00C63D89"/>
    <w:rsid w:val="00C646F4"/>
    <w:rsid w:val="00C71369"/>
    <w:rsid w:val="00CA29D7"/>
    <w:rsid w:val="00CB25A1"/>
    <w:rsid w:val="00CC770A"/>
    <w:rsid w:val="00CD5595"/>
    <w:rsid w:val="00CD7A63"/>
    <w:rsid w:val="00CE38B1"/>
    <w:rsid w:val="00CF2D92"/>
    <w:rsid w:val="00D73FF8"/>
    <w:rsid w:val="00D9632F"/>
    <w:rsid w:val="00DB3F17"/>
    <w:rsid w:val="00DC24E7"/>
    <w:rsid w:val="00DD7FD8"/>
    <w:rsid w:val="00DE361A"/>
    <w:rsid w:val="00E46D89"/>
    <w:rsid w:val="00E813EF"/>
    <w:rsid w:val="00E82CC3"/>
    <w:rsid w:val="00E920A7"/>
    <w:rsid w:val="00EC7A38"/>
    <w:rsid w:val="00ED1B81"/>
    <w:rsid w:val="00ED2DE5"/>
    <w:rsid w:val="00F06509"/>
    <w:rsid w:val="00F407BC"/>
    <w:rsid w:val="00F47CD4"/>
    <w:rsid w:val="00F63854"/>
    <w:rsid w:val="00F7173E"/>
    <w:rsid w:val="00F97AB7"/>
    <w:rsid w:val="00FA27C2"/>
    <w:rsid w:val="00FB35FB"/>
    <w:rsid w:val="00FD7337"/>
    <w:rsid w:val="00FE2A31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CC7B"/>
  <w15:chartTrackingRefBased/>
  <w15:docId w15:val="{DACFE145-AB00-4596-B172-A8F1DCC7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6B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39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AF343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F343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F3437"/>
    <w:rPr>
      <w:vertAlign w:val="superscript"/>
    </w:rPr>
  </w:style>
  <w:style w:type="paragraph" w:styleId="a6">
    <w:name w:val="Normal (Web)"/>
    <w:basedOn w:val="a"/>
    <w:uiPriority w:val="99"/>
    <w:unhideWhenUsed/>
    <w:rsid w:val="00F71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7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1021"/>
  </w:style>
  <w:style w:type="paragraph" w:styleId="a9">
    <w:name w:val="footer"/>
    <w:basedOn w:val="a"/>
    <w:link w:val="aa"/>
    <w:uiPriority w:val="99"/>
    <w:unhideWhenUsed/>
    <w:rsid w:val="00B7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1021"/>
  </w:style>
  <w:style w:type="character" w:customStyle="1" w:styleId="10">
    <w:name w:val="Заголовок 1 Знак"/>
    <w:basedOn w:val="a0"/>
    <w:link w:val="1"/>
    <w:uiPriority w:val="9"/>
    <w:rsid w:val="00856B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CE288-72E6-4DB4-9464-8F5A6517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4</Pages>
  <Words>1374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Natalya I Bogdanova</cp:lastModifiedBy>
  <cp:revision>18</cp:revision>
  <dcterms:created xsi:type="dcterms:W3CDTF">2025-11-23T15:34:00Z</dcterms:created>
  <dcterms:modified xsi:type="dcterms:W3CDTF">2026-01-14T09:18:00Z</dcterms:modified>
</cp:coreProperties>
</file>